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9F49E" w14:textId="1A121AFB" w:rsidR="004750A7" w:rsidRDefault="004750A7" w:rsidP="00375061"/>
    <w:p w14:paraId="161A4983" w14:textId="77777777" w:rsidR="0062626B" w:rsidRPr="0062626B" w:rsidRDefault="005C7072" w:rsidP="007E6128">
      <w:pPr>
        <w:pStyle w:val="3Policytitle"/>
      </w:pPr>
      <w:r>
        <w:t>First aid policy</w:t>
      </w:r>
    </w:p>
    <w:p w14:paraId="0982E097" w14:textId="5578E1E7" w:rsidR="0062626B" w:rsidRPr="004C7382" w:rsidRDefault="000A7F61" w:rsidP="0062626B">
      <w:pPr>
        <w:pStyle w:val="6Abstract"/>
      </w:pPr>
      <w:r>
        <w:t>Broomwood Primary School</w:t>
      </w:r>
    </w:p>
    <w:p w14:paraId="7CEEA498" w14:textId="77777777" w:rsidR="0062626B" w:rsidRPr="001118BF" w:rsidRDefault="0062626B" w:rsidP="00DC4C0F">
      <w:pPr>
        <w:pStyle w:val="1bodycopy10pt"/>
      </w:pPr>
    </w:p>
    <w:p w14:paraId="6A2D4DB5" w14:textId="5A22CAC8" w:rsidR="0062626B" w:rsidRDefault="0062626B" w:rsidP="00DC4C0F">
      <w:pPr>
        <w:pStyle w:val="1bodycopy10pt"/>
        <w:rPr>
          <w:noProof/>
          <w:color w:val="00CF80"/>
          <w:szCs w:val="20"/>
        </w:rPr>
      </w:pPr>
    </w:p>
    <w:p w14:paraId="670B0792" w14:textId="77777777" w:rsidR="0062626B" w:rsidRDefault="0062626B" w:rsidP="00DC4C0F">
      <w:pPr>
        <w:pStyle w:val="1bodycopy10pt"/>
        <w:rPr>
          <w:noProof/>
        </w:rPr>
      </w:pPr>
    </w:p>
    <w:p w14:paraId="2D2E5EAE" w14:textId="77777777" w:rsidR="0062626B" w:rsidRDefault="0062626B" w:rsidP="00DC4C0F">
      <w:pPr>
        <w:pStyle w:val="1bodycopy10pt"/>
        <w:rPr>
          <w:noProof/>
        </w:rPr>
      </w:pPr>
    </w:p>
    <w:p w14:paraId="66F30F9A" w14:textId="77777777" w:rsidR="0062626B" w:rsidRPr="0001772B" w:rsidRDefault="0062626B" w:rsidP="00DC4C0F">
      <w:pPr>
        <w:pStyle w:val="1bodycopy10pt"/>
      </w:pPr>
    </w:p>
    <w:p w14:paraId="15AA7159" w14:textId="1147B637" w:rsidR="0062626B" w:rsidRDefault="00C65F7F" w:rsidP="00DC4C0F">
      <w:pPr>
        <w:pStyle w:val="1bodycopy10pt"/>
      </w:pPr>
      <w:r>
        <w:rPr>
          <w:noProof/>
        </w:rPr>
        <w:drawing>
          <wp:anchor distT="0" distB="0" distL="114300" distR="114300" simplePos="0" relativeHeight="251658752" behindDoc="0" locked="0" layoutInCell="1" allowOverlap="1" wp14:anchorId="44723A32" wp14:editId="70F5198C">
            <wp:simplePos x="0" y="0"/>
            <wp:positionH relativeFrom="column">
              <wp:posOffset>1908810</wp:posOffset>
            </wp:positionH>
            <wp:positionV relativeFrom="paragraph">
              <wp:posOffset>5080</wp:posOffset>
            </wp:positionV>
            <wp:extent cx="2150604" cy="2070100"/>
            <wp:effectExtent l="0" t="0" r="2540" b="635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0604"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CB141C" w14:textId="33AF7A13" w:rsidR="0062626B" w:rsidRDefault="0062626B" w:rsidP="00DC4C0F">
      <w:pPr>
        <w:pStyle w:val="1bodycopy10pt"/>
      </w:pPr>
    </w:p>
    <w:p w14:paraId="77CF5986" w14:textId="77777777" w:rsidR="0062626B" w:rsidRDefault="0062626B" w:rsidP="00DC4C0F">
      <w:pPr>
        <w:pStyle w:val="1bodycopy10pt"/>
      </w:pPr>
    </w:p>
    <w:p w14:paraId="68AA6456" w14:textId="570720AD" w:rsidR="0062626B" w:rsidRDefault="0062626B" w:rsidP="00DC4C0F">
      <w:pPr>
        <w:pStyle w:val="1bodycopy10pt"/>
      </w:pPr>
    </w:p>
    <w:p w14:paraId="6BD81E6B" w14:textId="5B92243F" w:rsidR="0062626B" w:rsidRDefault="0062626B" w:rsidP="00DC4C0F">
      <w:pPr>
        <w:pStyle w:val="1bodycopy10pt"/>
      </w:pPr>
    </w:p>
    <w:p w14:paraId="4DB00E86" w14:textId="6EBAD9F0" w:rsidR="00C65F7F" w:rsidRDefault="00C65F7F" w:rsidP="00C65F7F">
      <w:pPr>
        <w:pStyle w:val="NormalWeb"/>
      </w:pPr>
      <w:r>
        <w:rPr>
          <w:noProof/>
        </w:rPr>
        <mc:AlternateContent>
          <mc:Choice Requires="wps">
            <w:drawing>
              <wp:inline distT="0" distB="0" distL="0" distR="0" wp14:anchorId="5AB961D6" wp14:editId="004F2AB4">
                <wp:extent cx="304800" cy="304800"/>
                <wp:effectExtent l="0" t="0" r="0" b="0"/>
                <wp:docPr id="7494525"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73A4C8"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2ED0A86" w14:textId="762A00EB" w:rsidR="00C65F7F" w:rsidRDefault="00C65F7F" w:rsidP="00C65F7F">
      <w:pPr>
        <w:pStyle w:val="NormalWeb"/>
      </w:pPr>
    </w:p>
    <w:p w14:paraId="5D13CD47" w14:textId="77777777" w:rsidR="0062626B" w:rsidRDefault="0062626B" w:rsidP="00DC4C0F">
      <w:pPr>
        <w:pStyle w:val="1bodycopy10pt"/>
      </w:pPr>
    </w:p>
    <w:p w14:paraId="5BB717E6" w14:textId="77777777" w:rsidR="0062626B" w:rsidRDefault="0062626B" w:rsidP="00DC4C0F">
      <w:pPr>
        <w:pStyle w:val="1bodycopy10pt"/>
      </w:pPr>
    </w:p>
    <w:p w14:paraId="1A1CBD1B" w14:textId="77777777" w:rsidR="0062626B" w:rsidRDefault="0062626B" w:rsidP="00DC4C0F">
      <w:pPr>
        <w:pStyle w:val="1bodycopy10pt"/>
      </w:pPr>
    </w:p>
    <w:p w14:paraId="5B8F7386" w14:textId="77777777" w:rsidR="0062626B" w:rsidRDefault="0062626B" w:rsidP="00DC4C0F">
      <w:pPr>
        <w:pStyle w:val="1bodycopy10pt"/>
      </w:pPr>
    </w:p>
    <w:p w14:paraId="294FB6CB" w14:textId="77777777" w:rsidR="0062626B" w:rsidRDefault="0062626B" w:rsidP="00DC4C0F">
      <w:pPr>
        <w:pStyle w:val="1bodycopy10pt"/>
      </w:pPr>
    </w:p>
    <w:p w14:paraId="72245EC9" w14:textId="77777777" w:rsidR="0062626B" w:rsidRDefault="0062626B" w:rsidP="00DC4C0F">
      <w:pPr>
        <w:pStyle w:val="1bodycopy10pt"/>
      </w:pPr>
    </w:p>
    <w:p w14:paraId="78554B70" w14:textId="77777777" w:rsidR="0062626B" w:rsidRDefault="0062626B" w:rsidP="00DC4C0F">
      <w:pPr>
        <w:pStyle w:val="1bodycopy10pt"/>
      </w:pPr>
    </w:p>
    <w:p w14:paraId="7B3C02CB" w14:textId="77777777" w:rsidR="00DC4C0F" w:rsidRDefault="00DC4C0F" w:rsidP="00DC4C0F">
      <w:pPr>
        <w:pStyle w:val="1bodycopy10pt"/>
      </w:pPr>
    </w:p>
    <w:p w14:paraId="4844105E" w14:textId="77777777" w:rsidR="00DC4C0F" w:rsidRDefault="00DC4C0F" w:rsidP="00DC4C0F">
      <w:pPr>
        <w:pStyle w:val="1bodycopy10pt"/>
      </w:pPr>
    </w:p>
    <w:p w14:paraId="7634D244" w14:textId="77777777" w:rsidR="00DC4C0F" w:rsidRDefault="00DC4C0F" w:rsidP="00DC4C0F">
      <w:pPr>
        <w:pStyle w:val="1bodycopy10pt"/>
      </w:pPr>
    </w:p>
    <w:p w14:paraId="3E9DF111" w14:textId="77777777" w:rsidR="00DC4C0F" w:rsidRDefault="00DC4C0F" w:rsidP="00DC4C0F">
      <w:pPr>
        <w:pStyle w:val="1bodycopy10pt"/>
      </w:pPr>
    </w:p>
    <w:p w14:paraId="4C35E3CE" w14:textId="77777777" w:rsidR="00DC4C0F" w:rsidRDefault="00DC4C0F" w:rsidP="00DC4C0F">
      <w:pPr>
        <w:pStyle w:val="1bodycopy10pt"/>
      </w:pPr>
    </w:p>
    <w:p w14:paraId="4A712C61"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5168B192" w14:textId="77777777" w:rsidTr="00CC563E">
        <w:tc>
          <w:tcPr>
            <w:tcW w:w="2586" w:type="dxa"/>
            <w:tcBorders>
              <w:top w:val="nil"/>
              <w:bottom w:val="single" w:sz="18" w:space="0" w:color="FFFFFF"/>
            </w:tcBorders>
            <w:shd w:val="clear" w:color="auto" w:fill="D8DFDE"/>
          </w:tcPr>
          <w:p w14:paraId="72C05735"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57DE8184" w14:textId="2264A457" w:rsidR="0062626B" w:rsidRPr="0062626B" w:rsidRDefault="00123E86" w:rsidP="0062626B">
            <w:pPr>
              <w:pStyle w:val="1bodycopy11pt"/>
              <w:rPr>
                <w:highlight w:val="yellow"/>
              </w:rPr>
            </w:pPr>
            <w:r>
              <w:rPr>
                <w:highlight w:val="yellow"/>
              </w:rPr>
              <w:t>Louise Owen</w:t>
            </w:r>
          </w:p>
        </w:tc>
        <w:tc>
          <w:tcPr>
            <w:tcW w:w="3866" w:type="dxa"/>
            <w:tcBorders>
              <w:top w:val="nil"/>
              <w:bottom w:val="single" w:sz="18" w:space="0" w:color="FFFFFF"/>
            </w:tcBorders>
            <w:shd w:val="clear" w:color="auto" w:fill="D8DFDE"/>
          </w:tcPr>
          <w:p w14:paraId="0E1B8923" w14:textId="2437630D" w:rsidR="0062626B" w:rsidRPr="00DA50A5" w:rsidRDefault="0062626B" w:rsidP="0062626B">
            <w:pPr>
              <w:pStyle w:val="1bodycopy11pt"/>
            </w:pPr>
            <w:r w:rsidRPr="00DA50A5">
              <w:rPr>
                <w:b/>
              </w:rPr>
              <w:t>Date:</w:t>
            </w:r>
            <w:r w:rsidRPr="00DA50A5">
              <w:t xml:space="preserve"> </w:t>
            </w:r>
            <w:r w:rsidR="00123E86">
              <w:t>08/05/26</w:t>
            </w:r>
          </w:p>
        </w:tc>
      </w:tr>
      <w:tr w:rsidR="0062626B" w:rsidRPr="00DA50A5" w14:paraId="0E5E985A" w14:textId="77777777" w:rsidTr="00CC563E">
        <w:tc>
          <w:tcPr>
            <w:tcW w:w="2586" w:type="dxa"/>
            <w:tcBorders>
              <w:top w:val="single" w:sz="18" w:space="0" w:color="FFFFFF"/>
              <w:bottom w:val="single" w:sz="18" w:space="0" w:color="FFFFFF"/>
            </w:tcBorders>
            <w:shd w:val="clear" w:color="auto" w:fill="D8DFDE"/>
          </w:tcPr>
          <w:p w14:paraId="38710E2C"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6439898B" w14:textId="56D4ECD4" w:rsidR="0062626B" w:rsidRPr="0062626B" w:rsidRDefault="000A7F61" w:rsidP="0062626B">
            <w:pPr>
              <w:pStyle w:val="1bodycopy11pt"/>
              <w:rPr>
                <w:highlight w:val="yellow"/>
              </w:rPr>
            </w:pPr>
            <w:r>
              <w:rPr>
                <w:highlight w:val="yellow"/>
              </w:rPr>
              <w:t>08/05/26</w:t>
            </w:r>
          </w:p>
        </w:tc>
      </w:tr>
      <w:tr w:rsidR="0062626B" w:rsidRPr="00DA50A5" w14:paraId="5D457072" w14:textId="77777777" w:rsidTr="00CC563E">
        <w:tc>
          <w:tcPr>
            <w:tcW w:w="2586" w:type="dxa"/>
            <w:tcBorders>
              <w:top w:val="single" w:sz="18" w:space="0" w:color="FFFFFF"/>
              <w:bottom w:val="nil"/>
            </w:tcBorders>
            <w:shd w:val="clear" w:color="auto" w:fill="D8DFDE"/>
          </w:tcPr>
          <w:p w14:paraId="5E077C07"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602DEF62" w14:textId="165963D7" w:rsidR="0062626B" w:rsidRPr="0062626B" w:rsidRDefault="009A7308" w:rsidP="0062626B">
            <w:pPr>
              <w:pStyle w:val="1bodycopy11pt"/>
              <w:rPr>
                <w:highlight w:val="yellow"/>
              </w:rPr>
            </w:pPr>
            <w:r>
              <w:rPr>
                <w:highlight w:val="yellow"/>
              </w:rPr>
              <w:t>08/05/29</w:t>
            </w:r>
          </w:p>
        </w:tc>
      </w:tr>
    </w:tbl>
    <w:p w14:paraId="4BF7AA31" w14:textId="77777777" w:rsidR="0002254B" w:rsidRDefault="0002254B" w:rsidP="00DC4C0F">
      <w:pPr>
        <w:pStyle w:val="1bodycopy10pt"/>
      </w:pPr>
    </w:p>
    <w:p w14:paraId="7748FF67" w14:textId="77777777" w:rsidR="00E503B0" w:rsidRPr="0072620F" w:rsidRDefault="00375061" w:rsidP="00E503B0">
      <w:pPr>
        <w:pStyle w:val="TOCHeading"/>
        <w:spacing w:before="0" w:after="120"/>
        <w:rPr>
          <w:rFonts w:ascii="Arial" w:hAnsi="Arial" w:cs="Arial"/>
          <w:b/>
          <w:sz w:val="28"/>
          <w:szCs w:val="28"/>
        </w:rPr>
      </w:pPr>
      <w:r>
        <w:br w:type="page"/>
      </w:r>
      <w:r w:rsidR="00E503B0" w:rsidRPr="0072620F">
        <w:rPr>
          <w:rFonts w:ascii="Arial" w:hAnsi="Arial" w:cs="Arial"/>
          <w:b/>
          <w:sz w:val="28"/>
          <w:szCs w:val="28"/>
        </w:rPr>
        <w:lastRenderedPageBreak/>
        <w:t>Contents</w:t>
      </w:r>
    </w:p>
    <w:p w14:paraId="467AF7F2"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46536226" w:history="1">
        <w:r w:rsidRPr="00A445AF">
          <w:rPr>
            <w:rStyle w:val="Hyperlink"/>
            <w:rFonts w:eastAsia="Arial"/>
            <w:noProof/>
            <w:lang w:val="en-GB" w:eastAsia="en-GB"/>
          </w:rPr>
          <w:t>1. Aims</w:t>
        </w:r>
        <w:r>
          <w:rPr>
            <w:noProof/>
            <w:webHidden/>
          </w:rPr>
          <w:tab/>
        </w:r>
        <w:r>
          <w:rPr>
            <w:noProof/>
            <w:webHidden/>
          </w:rPr>
          <w:fldChar w:fldCharType="begin"/>
        </w:r>
        <w:r>
          <w:rPr>
            <w:noProof/>
            <w:webHidden/>
          </w:rPr>
          <w:instrText xml:space="preserve"> PAGEREF _Toc146536226 \h </w:instrText>
        </w:r>
        <w:r>
          <w:rPr>
            <w:noProof/>
            <w:webHidden/>
          </w:rPr>
        </w:r>
        <w:r>
          <w:rPr>
            <w:noProof/>
            <w:webHidden/>
          </w:rPr>
          <w:fldChar w:fldCharType="separate"/>
        </w:r>
        <w:r>
          <w:rPr>
            <w:noProof/>
            <w:webHidden/>
          </w:rPr>
          <w:t>3</w:t>
        </w:r>
        <w:r>
          <w:rPr>
            <w:noProof/>
            <w:webHidden/>
          </w:rPr>
          <w:fldChar w:fldCharType="end"/>
        </w:r>
      </w:hyperlink>
    </w:p>
    <w:p w14:paraId="7686DD8C"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27" w:history="1">
        <w:r w:rsidRPr="00A445AF">
          <w:rPr>
            <w:rStyle w:val="Hyperlink"/>
            <w:rFonts w:eastAsia="Arial"/>
            <w:noProof/>
            <w:lang w:val="en-GB" w:eastAsia="en-GB"/>
          </w:rPr>
          <w:t>2. Legislation and guidance</w:t>
        </w:r>
        <w:r>
          <w:rPr>
            <w:noProof/>
            <w:webHidden/>
          </w:rPr>
          <w:tab/>
        </w:r>
        <w:r>
          <w:rPr>
            <w:noProof/>
            <w:webHidden/>
          </w:rPr>
          <w:fldChar w:fldCharType="begin"/>
        </w:r>
        <w:r>
          <w:rPr>
            <w:noProof/>
            <w:webHidden/>
          </w:rPr>
          <w:instrText xml:space="preserve"> PAGEREF _Toc146536227 \h </w:instrText>
        </w:r>
        <w:r>
          <w:rPr>
            <w:noProof/>
            <w:webHidden/>
          </w:rPr>
        </w:r>
        <w:r>
          <w:rPr>
            <w:noProof/>
            <w:webHidden/>
          </w:rPr>
          <w:fldChar w:fldCharType="separate"/>
        </w:r>
        <w:r>
          <w:rPr>
            <w:noProof/>
            <w:webHidden/>
          </w:rPr>
          <w:t>3</w:t>
        </w:r>
        <w:r>
          <w:rPr>
            <w:noProof/>
            <w:webHidden/>
          </w:rPr>
          <w:fldChar w:fldCharType="end"/>
        </w:r>
      </w:hyperlink>
    </w:p>
    <w:p w14:paraId="2EEE2D82"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28" w:history="1">
        <w:r w:rsidRPr="00A445AF">
          <w:rPr>
            <w:rStyle w:val="Hyperlink"/>
            <w:rFonts w:eastAsia="Arial"/>
            <w:noProof/>
            <w:lang w:val="en-GB" w:eastAsia="en-GB"/>
          </w:rPr>
          <w:t>3. Roles and responsibilities</w:t>
        </w:r>
        <w:r>
          <w:rPr>
            <w:noProof/>
            <w:webHidden/>
          </w:rPr>
          <w:tab/>
        </w:r>
        <w:r>
          <w:rPr>
            <w:noProof/>
            <w:webHidden/>
          </w:rPr>
          <w:fldChar w:fldCharType="begin"/>
        </w:r>
        <w:r>
          <w:rPr>
            <w:noProof/>
            <w:webHidden/>
          </w:rPr>
          <w:instrText xml:space="preserve"> PAGEREF _Toc146536228 \h </w:instrText>
        </w:r>
        <w:r>
          <w:rPr>
            <w:noProof/>
            <w:webHidden/>
          </w:rPr>
        </w:r>
        <w:r>
          <w:rPr>
            <w:noProof/>
            <w:webHidden/>
          </w:rPr>
          <w:fldChar w:fldCharType="separate"/>
        </w:r>
        <w:r>
          <w:rPr>
            <w:noProof/>
            <w:webHidden/>
          </w:rPr>
          <w:t>4</w:t>
        </w:r>
        <w:r>
          <w:rPr>
            <w:noProof/>
            <w:webHidden/>
          </w:rPr>
          <w:fldChar w:fldCharType="end"/>
        </w:r>
      </w:hyperlink>
    </w:p>
    <w:p w14:paraId="0254B291"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29" w:history="1">
        <w:r w:rsidRPr="00A445AF">
          <w:rPr>
            <w:rStyle w:val="Hyperlink"/>
            <w:rFonts w:eastAsia="Arial"/>
            <w:noProof/>
            <w:lang w:val="en-GB" w:eastAsia="en-GB"/>
          </w:rPr>
          <w:t>4. First aid procedures</w:t>
        </w:r>
        <w:r>
          <w:rPr>
            <w:noProof/>
            <w:webHidden/>
          </w:rPr>
          <w:tab/>
        </w:r>
        <w:r>
          <w:rPr>
            <w:noProof/>
            <w:webHidden/>
          </w:rPr>
          <w:fldChar w:fldCharType="begin"/>
        </w:r>
        <w:r>
          <w:rPr>
            <w:noProof/>
            <w:webHidden/>
          </w:rPr>
          <w:instrText xml:space="preserve"> PAGEREF _Toc146536229 \h </w:instrText>
        </w:r>
        <w:r>
          <w:rPr>
            <w:noProof/>
            <w:webHidden/>
          </w:rPr>
        </w:r>
        <w:r>
          <w:rPr>
            <w:noProof/>
            <w:webHidden/>
          </w:rPr>
          <w:fldChar w:fldCharType="separate"/>
        </w:r>
        <w:r>
          <w:rPr>
            <w:noProof/>
            <w:webHidden/>
          </w:rPr>
          <w:t>5</w:t>
        </w:r>
        <w:r>
          <w:rPr>
            <w:noProof/>
            <w:webHidden/>
          </w:rPr>
          <w:fldChar w:fldCharType="end"/>
        </w:r>
      </w:hyperlink>
    </w:p>
    <w:p w14:paraId="06530C18"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30" w:history="1">
        <w:r w:rsidRPr="00A445AF">
          <w:rPr>
            <w:rStyle w:val="Hyperlink"/>
            <w:rFonts w:eastAsia="Arial"/>
            <w:noProof/>
            <w:lang w:val="en-GB" w:eastAsia="en-GB"/>
          </w:rPr>
          <w:t>5. First aid equipment</w:t>
        </w:r>
        <w:r>
          <w:rPr>
            <w:noProof/>
            <w:webHidden/>
          </w:rPr>
          <w:tab/>
        </w:r>
        <w:r>
          <w:rPr>
            <w:noProof/>
            <w:webHidden/>
          </w:rPr>
          <w:fldChar w:fldCharType="begin"/>
        </w:r>
        <w:r>
          <w:rPr>
            <w:noProof/>
            <w:webHidden/>
          </w:rPr>
          <w:instrText xml:space="preserve"> PAGEREF _Toc146536230 \h </w:instrText>
        </w:r>
        <w:r>
          <w:rPr>
            <w:noProof/>
            <w:webHidden/>
          </w:rPr>
        </w:r>
        <w:r>
          <w:rPr>
            <w:noProof/>
            <w:webHidden/>
          </w:rPr>
          <w:fldChar w:fldCharType="separate"/>
        </w:r>
        <w:r>
          <w:rPr>
            <w:noProof/>
            <w:webHidden/>
          </w:rPr>
          <w:t>7</w:t>
        </w:r>
        <w:r>
          <w:rPr>
            <w:noProof/>
            <w:webHidden/>
          </w:rPr>
          <w:fldChar w:fldCharType="end"/>
        </w:r>
      </w:hyperlink>
    </w:p>
    <w:p w14:paraId="3B0396AA"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31" w:history="1">
        <w:r w:rsidRPr="00A445AF">
          <w:rPr>
            <w:rStyle w:val="Hyperlink"/>
            <w:rFonts w:eastAsia="Arial"/>
            <w:noProof/>
            <w:lang w:val="en-GB" w:eastAsia="en-GB"/>
          </w:rPr>
          <w:t>6. Record-keeping and reporting</w:t>
        </w:r>
        <w:r>
          <w:rPr>
            <w:noProof/>
            <w:webHidden/>
          </w:rPr>
          <w:tab/>
        </w:r>
        <w:r>
          <w:rPr>
            <w:noProof/>
            <w:webHidden/>
          </w:rPr>
          <w:fldChar w:fldCharType="begin"/>
        </w:r>
        <w:r>
          <w:rPr>
            <w:noProof/>
            <w:webHidden/>
          </w:rPr>
          <w:instrText xml:space="preserve"> PAGEREF _Toc146536231 \h </w:instrText>
        </w:r>
        <w:r>
          <w:rPr>
            <w:noProof/>
            <w:webHidden/>
          </w:rPr>
        </w:r>
        <w:r>
          <w:rPr>
            <w:noProof/>
            <w:webHidden/>
          </w:rPr>
          <w:fldChar w:fldCharType="separate"/>
        </w:r>
        <w:r>
          <w:rPr>
            <w:noProof/>
            <w:webHidden/>
          </w:rPr>
          <w:t>7</w:t>
        </w:r>
        <w:r>
          <w:rPr>
            <w:noProof/>
            <w:webHidden/>
          </w:rPr>
          <w:fldChar w:fldCharType="end"/>
        </w:r>
      </w:hyperlink>
    </w:p>
    <w:p w14:paraId="13B7CD18"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32" w:history="1">
        <w:r w:rsidRPr="00A445AF">
          <w:rPr>
            <w:rStyle w:val="Hyperlink"/>
            <w:rFonts w:eastAsia="Arial"/>
            <w:noProof/>
            <w:lang w:val="en-GB" w:eastAsia="en-GB"/>
          </w:rPr>
          <w:t>7. Training</w:t>
        </w:r>
        <w:r>
          <w:rPr>
            <w:noProof/>
            <w:webHidden/>
          </w:rPr>
          <w:tab/>
        </w:r>
        <w:r>
          <w:rPr>
            <w:noProof/>
            <w:webHidden/>
          </w:rPr>
          <w:fldChar w:fldCharType="begin"/>
        </w:r>
        <w:r>
          <w:rPr>
            <w:noProof/>
            <w:webHidden/>
          </w:rPr>
          <w:instrText xml:space="preserve"> PAGEREF _Toc146536232 \h </w:instrText>
        </w:r>
        <w:r>
          <w:rPr>
            <w:noProof/>
            <w:webHidden/>
          </w:rPr>
        </w:r>
        <w:r>
          <w:rPr>
            <w:noProof/>
            <w:webHidden/>
          </w:rPr>
          <w:fldChar w:fldCharType="separate"/>
        </w:r>
        <w:r>
          <w:rPr>
            <w:noProof/>
            <w:webHidden/>
          </w:rPr>
          <w:t>9</w:t>
        </w:r>
        <w:r>
          <w:rPr>
            <w:noProof/>
            <w:webHidden/>
          </w:rPr>
          <w:fldChar w:fldCharType="end"/>
        </w:r>
      </w:hyperlink>
    </w:p>
    <w:p w14:paraId="0D43D801"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33" w:history="1">
        <w:r w:rsidRPr="00A445AF">
          <w:rPr>
            <w:rStyle w:val="Hyperlink"/>
            <w:rFonts w:eastAsia="Arial"/>
            <w:noProof/>
            <w:lang w:val="en-GB" w:eastAsia="en-GB"/>
          </w:rPr>
          <w:t>8. Monitoring arrangements</w:t>
        </w:r>
        <w:r>
          <w:rPr>
            <w:noProof/>
            <w:webHidden/>
          </w:rPr>
          <w:tab/>
        </w:r>
        <w:r>
          <w:rPr>
            <w:noProof/>
            <w:webHidden/>
          </w:rPr>
          <w:fldChar w:fldCharType="begin"/>
        </w:r>
        <w:r>
          <w:rPr>
            <w:noProof/>
            <w:webHidden/>
          </w:rPr>
          <w:instrText xml:space="preserve"> PAGEREF _Toc146536233 \h </w:instrText>
        </w:r>
        <w:r>
          <w:rPr>
            <w:noProof/>
            <w:webHidden/>
          </w:rPr>
        </w:r>
        <w:r>
          <w:rPr>
            <w:noProof/>
            <w:webHidden/>
          </w:rPr>
          <w:fldChar w:fldCharType="separate"/>
        </w:r>
        <w:r>
          <w:rPr>
            <w:noProof/>
            <w:webHidden/>
          </w:rPr>
          <w:t>10</w:t>
        </w:r>
        <w:r>
          <w:rPr>
            <w:noProof/>
            <w:webHidden/>
          </w:rPr>
          <w:fldChar w:fldCharType="end"/>
        </w:r>
      </w:hyperlink>
    </w:p>
    <w:p w14:paraId="7EC2605F" w14:textId="77777777" w:rsidR="00E503B0" w:rsidRDefault="00E503B0" w:rsidP="00E503B0">
      <w:pPr>
        <w:pStyle w:val="TOC1"/>
        <w:tabs>
          <w:tab w:val="right" w:leader="dot" w:pos="9736"/>
        </w:tabs>
        <w:rPr>
          <w:rFonts w:ascii="Calibri" w:eastAsia="Times New Roman" w:hAnsi="Calibri"/>
          <w:noProof/>
          <w:kern w:val="2"/>
          <w:sz w:val="22"/>
          <w:szCs w:val="22"/>
          <w:lang w:val="en-GB" w:eastAsia="en-GB"/>
        </w:rPr>
      </w:pPr>
      <w:hyperlink w:anchor="_Toc146536234" w:history="1">
        <w:r w:rsidRPr="00A445AF">
          <w:rPr>
            <w:rStyle w:val="Hyperlink"/>
            <w:rFonts w:eastAsia="Arial"/>
            <w:noProof/>
            <w:lang w:val="en-GB" w:eastAsia="en-GB"/>
          </w:rPr>
          <w:t>9. Links with other policies</w:t>
        </w:r>
        <w:r>
          <w:rPr>
            <w:noProof/>
            <w:webHidden/>
          </w:rPr>
          <w:tab/>
        </w:r>
        <w:r>
          <w:rPr>
            <w:noProof/>
            <w:webHidden/>
          </w:rPr>
          <w:fldChar w:fldCharType="begin"/>
        </w:r>
        <w:r>
          <w:rPr>
            <w:noProof/>
            <w:webHidden/>
          </w:rPr>
          <w:instrText xml:space="preserve"> PAGEREF _Toc146536234 \h </w:instrText>
        </w:r>
        <w:r>
          <w:rPr>
            <w:noProof/>
            <w:webHidden/>
          </w:rPr>
        </w:r>
        <w:r>
          <w:rPr>
            <w:noProof/>
            <w:webHidden/>
          </w:rPr>
          <w:fldChar w:fldCharType="separate"/>
        </w:r>
        <w:r>
          <w:rPr>
            <w:noProof/>
            <w:webHidden/>
          </w:rPr>
          <w:t>10</w:t>
        </w:r>
        <w:r>
          <w:rPr>
            <w:noProof/>
            <w:webHidden/>
          </w:rPr>
          <w:fldChar w:fldCharType="end"/>
        </w:r>
      </w:hyperlink>
    </w:p>
    <w:p w14:paraId="01F81DB1" w14:textId="77777777" w:rsidR="00E503B0" w:rsidRPr="00F30213" w:rsidRDefault="00E503B0" w:rsidP="00E503B0">
      <w:pPr>
        <w:pStyle w:val="TOC3"/>
        <w:tabs>
          <w:tab w:val="right" w:leader="dot" w:pos="9736"/>
        </w:tabs>
      </w:pPr>
      <w:hyperlink w:anchor="_Toc146536235" w:history="1">
        <w:r w:rsidRPr="00F30213">
          <w:t>Appendix 1: list of [appointed persons(s) for first aid and/or trained first aiders]</w:t>
        </w:r>
        <w:r w:rsidRPr="00F30213">
          <w:rPr>
            <w:webHidden/>
          </w:rPr>
          <w:tab/>
        </w:r>
        <w:r w:rsidRPr="00F30213">
          <w:rPr>
            <w:webHidden/>
          </w:rPr>
          <w:fldChar w:fldCharType="begin"/>
        </w:r>
        <w:r w:rsidRPr="00F30213">
          <w:rPr>
            <w:webHidden/>
          </w:rPr>
          <w:instrText xml:space="preserve"> PAGEREF _Toc146536235 \h </w:instrText>
        </w:r>
        <w:r w:rsidRPr="00F30213">
          <w:rPr>
            <w:webHidden/>
          </w:rPr>
        </w:r>
        <w:r w:rsidRPr="00F30213">
          <w:rPr>
            <w:webHidden/>
          </w:rPr>
          <w:fldChar w:fldCharType="separate"/>
        </w:r>
        <w:r w:rsidRPr="00F30213">
          <w:rPr>
            <w:webHidden/>
          </w:rPr>
          <w:t>11</w:t>
        </w:r>
        <w:r w:rsidRPr="00F30213">
          <w:rPr>
            <w:webHidden/>
          </w:rPr>
          <w:fldChar w:fldCharType="end"/>
        </w:r>
      </w:hyperlink>
    </w:p>
    <w:p w14:paraId="2697C879" w14:textId="77777777" w:rsidR="00E503B0" w:rsidRDefault="00E503B0" w:rsidP="00E503B0">
      <w:pPr>
        <w:pStyle w:val="TOC3"/>
        <w:tabs>
          <w:tab w:val="right" w:leader="dot" w:pos="9736"/>
        </w:tabs>
        <w:rPr>
          <w:rFonts w:ascii="Calibri" w:eastAsia="Times New Roman" w:hAnsi="Calibri"/>
          <w:noProof/>
          <w:kern w:val="2"/>
          <w:sz w:val="22"/>
          <w:szCs w:val="22"/>
          <w:lang w:val="en-GB" w:eastAsia="en-GB"/>
        </w:rPr>
      </w:pPr>
      <w:hyperlink w:anchor="_Toc146536236" w:history="1">
        <w:r w:rsidRPr="00A445AF">
          <w:rPr>
            <w:rStyle w:val="Hyperlink"/>
            <w:rFonts w:eastAsia="Arial"/>
            <w:noProof/>
            <w:lang w:val="en-GB" w:eastAsia="en-GB"/>
          </w:rPr>
          <w:t>Appendix 2: accident report form</w:t>
        </w:r>
        <w:r>
          <w:rPr>
            <w:noProof/>
            <w:webHidden/>
          </w:rPr>
          <w:tab/>
        </w:r>
        <w:r>
          <w:rPr>
            <w:noProof/>
            <w:webHidden/>
          </w:rPr>
          <w:fldChar w:fldCharType="begin"/>
        </w:r>
        <w:r>
          <w:rPr>
            <w:noProof/>
            <w:webHidden/>
          </w:rPr>
          <w:instrText xml:space="preserve"> PAGEREF _Toc146536236 \h </w:instrText>
        </w:r>
        <w:r>
          <w:rPr>
            <w:noProof/>
            <w:webHidden/>
          </w:rPr>
        </w:r>
        <w:r>
          <w:rPr>
            <w:noProof/>
            <w:webHidden/>
          </w:rPr>
          <w:fldChar w:fldCharType="separate"/>
        </w:r>
        <w:r>
          <w:rPr>
            <w:noProof/>
            <w:webHidden/>
          </w:rPr>
          <w:t>12</w:t>
        </w:r>
        <w:r>
          <w:rPr>
            <w:noProof/>
            <w:webHidden/>
          </w:rPr>
          <w:fldChar w:fldCharType="end"/>
        </w:r>
      </w:hyperlink>
    </w:p>
    <w:p w14:paraId="27F29424" w14:textId="77777777" w:rsidR="00E503B0" w:rsidRDefault="00E503B0" w:rsidP="00E503B0">
      <w:pPr>
        <w:pStyle w:val="TOC3"/>
        <w:tabs>
          <w:tab w:val="right" w:leader="dot" w:pos="9736"/>
        </w:tabs>
        <w:rPr>
          <w:rFonts w:ascii="Calibri" w:eastAsia="Times New Roman" w:hAnsi="Calibri"/>
          <w:noProof/>
          <w:kern w:val="2"/>
          <w:sz w:val="22"/>
          <w:szCs w:val="22"/>
          <w:lang w:val="en-GB" w:eastAsia="en-GB"/>
        </w:rPr>
      </w:pPr>
      <w:hyperlink w:anchor="_Toc146536237" w:history="1">
        <w:r w:rsidRPr="00A445AF">
          <w:rPr>
            <w:rStyle w:val="Hyperlink"/>
            <w:rFonts w:eastAsia="Arial"/>
            <w:noProof/>
            <w:lang w:val="en-GB" w:eastAsia="en-GB"/>
          </w:rPr>
          <w:t>Appendix 3: first aid training log</w:t>
        </w:r>
        <w:r>
          <w:rPr>
            <w:noProof/>
            <w:webHidden/>
          </w:rPr>
          <w:tab/>
        </w:r>
        <w:r>
          <w:rPr>
            <w:noProof/>
            <w:webHidden/>
          </w:rPr>
          <w:fldChar w:fldCharType="begin"/>
        </w:r>
        <w:r>
          <w:rPr>
            <w:noProof/>
            <w:webHidden/>
          </w:rPr>
          <w:instrText xml:space="preserve"> PAGEREF _Toc146536237 \h </w:instrText>
        </w:r>
        <w:r>
          <w:rPr>
            <w:noProof/>
            <w:webHidden/>
          </w:rPr>
        </w:r>
        <w:r>
          <w:rPr>
            <w:noProof/>
            <w:webHidden/>
          </w:rPr>
          <w:fldChar w:fldCharType="separate"/>
        </w:r>
        <w:r>
          <w:rPr>
            <w:noProof/>
            <w:webHidden/>
          </w:rPr>
          <w:t>13</w:t>
        </w:r>
        <w:r>
          <w:rPr>
            <w:noProof/>
            <w:webHidden/>
          </w:rPr>
          <w:fldChar w:fldCharType="end"/>
        </w:r>
      </w:hyperlink>
    </w:p>
    <w:p w14:paraId="2029ECD1" w14:textId="77777777" w:rsidR="00E503B0" w:rsidRDefault="00E503B0" w:rsidP="00E503B0">
      <w:pPr>
        <w:rPr>
          <w:noProof/>
        </w:rPr>
      </w:pPr>
      <w:r>
        <w:rPr>
          <w:rFonts w:cs="Arial"/>
          <w:noProof/>
          <w:szCs w:val="20"/>
        </w:rPr>
        <w:fldChar w:fldCharType="end"/>
      </w:r>
    </w:p>
    <w:p w14:paraId="036EC933" w14:textId="3577B83D" w:rsidR="00E503B0" w:rsidRPr="009122BB" w:rsidRDefault="004C266F" w:rsidP="00E503B0">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729DA4A0" wp14:editId="51EE13BA">
                <wp:simplePos x="0" y="0"/>
                <wp:positionH relativeFrom="column">
                  <wp:posOffset>0</wp:posOffset>
                </wp:positionH>
                <wp:positionV relativeFrom="paragraph">
                  <wp:posOffset>-1</wp:posOffset>
                </wp:positionV>
                <wp:extent cx="6158865" cy="0"/>
                <wp:effectExtent l="0" t="0" r="0" b="0"/>
                <wp:wrapNone/>
                <wp:docPr id="213324186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ED9881" id="Straight Connector 2"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C2950A4" w14:textId="77777777" w:rsidR="00E503B0" w:rsidRDefault="00E503B0" w:rsidP="00E503B0">
      <w:pPr>
        <w:pStyle w:val="Heading1"/>
        <w:rPr>
          <w:szCs w:val="28"/>
          <w:lang w:eastAsia="en-GB"/>
        </w:rPr>
      </w:pPr>
      <w:bookmarkStart w:id="0" w:name="_Toc531176458"/>
      <w:bookmarkStart w:id="1" w:name="_Toc54183100"/>
      <w:bookmarkStart w:id="2" w:name="_Toc97546569"/>
      <w:bookmarkStart w:id="3" w:name="_Toc146536226"/>
      <w:r>
        <w:rPr>
          <w:rFonts w:eastAsia="Arial"/>
          <w:szCs w:val="28"/>
          <w:lang w:eastAsia="en-GB"/>
        </w:rPr>
        <w:t xml:space="preserve">1. </w:t>
      </w:r>
      <w:bookmarkEnd w:id="0"/>
      <w:r>
        <w:rPr>
          <w:rFonts w:eastAsia="Arial"/>
          <w:szCs w:val="28"/>
          <w:lang w:eastAsia="en-GB"/>
        </w:rPr>
        <w:t>Aims</w:t>
      </w:r>
      <w:bookmarkEnd w:id="1"/>
      <w:bookmarkEnd w:id="2"/>
      <w:bookmarkEnd w:id="3"/>
    </w:p>
    <w:p w14:paraId="6807765F" w14:textId="77777777" w:rsidR="00E503B0" w:rsidRDefault="00E503B0" w:rsidP="00E503B0">
      <w:pPr>
        <w:rPr>
          <w:lang w:val="en-GB" w:eastAsia="en-GB"/>
        </w:rPr>
      </w:pPr>
      <w:r>
        <w:rPr>
          <w:lang w:val="en-GB" w:eastAsia="en-GB"/>
        </w:rPr>
        <w:t>The aims of our first aid policy are to:</w:t>
      </w:r>
    </w:p>
    <w:p w14:paraId="01550FB4" w14:textId="77777777" w:rsidR="00E503B0" w:rsidRDefault="00E503B0" w:rsidP="00E503B0">
      <w:pPr>
        <w:numPr>
          <w:ilvl w:val="0"/>
          <w:numId w:val="20"/>
        </w:numPr>
        <w:ind w:left="340" w:hanging="261"/>
        <w:rPr>
          <w:rFonts w:ascii="Times New Roman" w:eastAsia="Times New Roman" w:hAnsi="Times New Roman"/>
          <w:lang w:val="en-GB" w:eastAsia="en-GB"/>
        </w:rPr>
      </w:pPr>
      <w:r>
        <w:rPr>
          <w:lang w:val="en-GB" w:eastAsia="en-GB"/>
        </w:rPr>
        <w:t>Ensure the health and safety of all staff, pupils and visitors</w:t>
      </w:r>
    </w:p>
    <w:p w14:paraId="3748232A" w14:textId="77777777" w:rsidR="00E503B0" w:rsidRDefault="00E503B0" w:rsidP="00E503B0">
      <w:pPr>
        <w:numPr>
          <w:ilvl w:val="0"/>
          <w:numId w:val="20"/>
        </w:numPr>
        <w:ind w:left="340" w:hanging="261"/>
        <w:rPr>
          <w:rFonts w:ascii="Times New Roman" w:eastAsia="Times New Roman" w:hAnsi="Times New Roman"/>
          <w:lang w:val="en-GB" w:eastAsia="en-GB"/>
        </w:rPr>
      </w:pPr>
      <w:r>
        <w:rPr>
          <w:lang w:val="en-GB" w:eastAsia="en-GB"/>
        </w:rPr>
        <w:t>Ensure that staff and governors are aware of their responsibilities with regards to health and safety</w:t>
      </w:r>
    </w:p>
    <w:p w14:paraId="6579D3A1" w14:textId="77777777" w:rsidR="00E503B0" w:rsidRDefault="00E503B0" w:rsidP="00E503B0">
      <w:pPr>
        <w:numPr>
          <w:ilvl w:val="0"/>
          <w:numId w:val="20"/>
        </w:numPr>
        <w:ind w:left="340" w:hanging="261"/>
        <w:rPr>
          <w:rFonts w:ascii="Times New Roman" w:eastAsia="Times New Roman" w:hAnsi="Times New Roman"/>
          <w:lang w:val="en-GB" w:eastAsia="en-GB"/>
        </w:rPr>
      </w:pPr>
      <w:r>
        <w:rPr>
          <w:lang w:val="en-GB" w:eastAsia="en-GB"/>
        </w:rPr>
        <w:t>Provide a framework for responding to an incident and recording and reporting the outcomes</w:t>
      </w:r>
    </w:p>
    <w:p w14:paraId="0DB8B6D6" w14:textId="77777777" w:rsidR="00E503B0" w:rsidRDefault="00E503B0" w:rsidP="00E503B0">
      <w:pPr>
        <w:rPr>
          <w:lang w:val="en-GB" w:eastAsia="en-GB"/>
        </w:rPr>
      </w:pPr>
    </w:p>
    <w:p w14:paraId="024AE013" w14:textId="77777777" w:rsidR="00E503B0" w:rsidRDefault="00E503B0" w:rsidP="00E503B0">
      <w:pPr>
        <w:pStyle w:val="Heading1"/>
        <w:rPr>
          <w:szCs w:val="28"/>
          <w:lang w:eastAsia="en-GB"/>
        </w:rPr>
      </w:pPr>
      <w:bookmarkStart w:id="4" w:name="_Toc531176459"/>
      <w:bookmarkStart w:id="5" w:name="_Toc54183101"/>
      <w:bookmarkStart w:id="6" w:name="_Toc97546570"/>
      <w:bookmarkStart w:id="7" w:name="_Toc146536227"/>
      <w:r>
        <w:rPr>
          <w:rFonts w:eastAsia="Arial"/>
          <w:szCs w:val="28"/>
          <w:lang w:eastAsia="en-GB"/>
        </w:rPr>
        <w:t xml:space="preserve">2. </w:t>
      </w:r>
      <w:bookmarkEnd w:id="4"/>
      <w:r>
        <w:rPr>
          <w:rFonts w:eastAsia="Arial"/>
          <w:szCs w:val="28"/>
          <w:lang w:eastAsia="en-GB"/>
        </w:rPr>
        <w:t>Legislation and guidance</w:t>
      </w:r>
      <w:bookmarkEnd w:id="5"/>
      <w:bookmarkEnd w:id="6"/>
      <w:bookmarkEnd w:id="7"/>
    </w:p>
    <w:p w14:paraId="739BEC6F" w14:textId="77777777" w:rsidR="00E503B0" w:rsidRDefault="00E503B0" w:rsidP="00E503B0">
      <w:pPr>
        <w:rPr>
          <w:lang w:val="en-GB" w:eastAsia="en-GB"/>
        </w:rPr>
      </w:pPr>
      <w:r>
        <w:rPr>
          <w:lang w:val="en-GB" w:eastAsia="en-GB"/>
        </w:rPr>
        <w:t xml:space="preserve">This policy is based on the </w:t>
      </w:r>
      <w:hyperlink r:id="rId12" w:history="1">
        <w:r w:rsidR="005C7072">
          <w:rPr>
            <w:color w:val="0072CC"/>
            <w:u w:val="single" w:color="0072CC"/>
            <w:lang w:eastAsia="en-GB"/>
          </w:rPr>
          <w:t>s</w:t>
        </w:r>
        <w:proofErr w:type="spellStart"/>
        <w:r>
          <w:rPr>
            <w:color w:val="0072CC"/>
            <w:u w:val="single" w:color="0072CC"/>
            <w:lang w:val="en-GB" w:eastAsia="en-GB"/>
          </w:rPr>
          <w:t>tatutory</w:t>
        </w:r>
        <w:proofErr w:type="spellEnd"/>
        <w:r>
          <w:rPr>
            <w:color w:val="0072CC"/>
            <w:u w:val="single" w:color="0072CC"/>
            <w:lang w:val="en-GB" w:eastAsia="en-GB"/>
          </w:rPr>
          <w:t xml:space="preserve"> </w:t>
        </w:r>
        <w:r w:rsidR="005C7072">
          <w:rPr>
            <w:color w:val="0072CC"/>
            <w:u w:val="single" w:color="0072CC"/>
            <w:lang w:eastAsia="en-GB"/>
          </w:rPr>
          <w:t>f</w:t>
        </w:r>
        <w:proofErr w:type="spellStart"/>
        <w:r>
          <w:rPr>
            <w:color w:val="0072CC"/>
            <w:u w:val="single" w:color="0072CC"/>
            <w:lang w:val="en-GB" w:eastAsia="en-GB"/>
          </w:rPr>
          <w:t>ramework</w:t>
        </w:r>
        <w:proofErr w:type="spellEnd"/>
        <w:r>
          <w:rPr>
            <w:color w:val="0072CC"/>
            <w:u w:val="single" w:color="0072CC"/>
            <w:lang w:val="en-GB" w:eastAsia="en-GB"/>
          </w:rPr>
          <w:t xml:space="preserve"> for the Early Years Foundation Stage</w:t>
        </w:r>
      </w:hyperlink>
      <w:r>
        <w:rPr>
          <w:lang w:val="en-GB" w:eastAsia="en-GB"/>
        </w:rPr>
        <w:t>, advice from the Department for Education</w:t>
      </w:r>
      <w:r w:rsidR="005C7072">
        <w:rPr>
          <w:lang w:eastAsia="en-GB"/>
        </w:rPr>
        <w:t xml:space="preserve"> (DfE)</w:t>
      </w:r>
      <w:r>
        <w:rPr>
          <w:lang w:val="en-GB" w:eastAsia="en-GB"/>
        </w:rPr>
        <w:t xml:space="preserve"> on </w:t>
      </w:r>
      <w:hyperlink r:id="rId13" w:history="1">
        <w:r>
          <w:rPr>
            <w:color w:val="0072CC"/>
            <w:u w:val="single" w:color="0072CC"/>
            <w:lang w:val="en-GB" w:eastAsia="en-GB"/>
          </w:rPr>
          <w:t>first aid in schools</w:t>
        </w:r>
      </w:hyperlink>
      <w:r>
        <w:rPr>
          <w:lang w:val="en-GB" w:eastAsia="en-GB"/>
        </w:rPr>
        <w:t xml:space="preserve"> and </w:t>
      </w:r>
      <w:hyperlink r:id="rId14" w:history="1">
        <w:r>
          <w:rPr>
            <w:color w:val="0072CC"/>
            <w:u w:val="single" w:color="0072CC"/>
            <w:lang w:val="en-GB" w:eastAsia="en-GB"/>
          </w:rPr>
          <w:t>health and safety in schools</w:t>
        </w:r>
      </w:hyperlink>
      <w:r>
        <w:rPr>
          <w:color w:val="0072CC"/>
          <w:u w:val="single" w:color="0072CC"/>
          <w:lang w:val="en-GB" w:eastAsia="en-GB"/>
        </w:rPr>
        <w:t>,</w:t>
      </w:r>
      <w:r>
        <w:rPr>
          <w:lang w:val="en-GB" w:eastAsia="en-GB"/>
        </w:rPr>
        <w:t xml:space="preserve"> guidance from the Health and Safety Executive (HSE) on </w:t>
      </w:r>
      <w:hyperlink r:id="rId15" w:history="1">
        <w:r>
          <w:rPr>
            <w:rStyle w:val="Hyperlink"/>
            <w:lang w:val="en-GB" w:eastAsia="en-GB"/>
          </w:rPr>
          <w:t>i</w:t>
        </w:r>
        <w:r w:rsidRPr="00A60D15">
          <w:rPr>
            <w:rStyle w:val="Hyperlink"/>
            <w:lang w:val="en-GB" w:eastAsia="en-GB"/>
          </w:rPr>
          <w:t>ncident reporting in schools</w:t>
        </w:r>
      </w:hyperlink>
      <w:r>
        <w:rPr>
          <w:lang w:val="en-GB" w:eastAsia="en-GB"/>
        </w:rPr>
        <w:t>, and the following legislation:</w:t>
      </w:r>
    </w:p>
    <w:p w14:paraId="1B3BCA5F" w14:textId="55A22B66" w:rsidR="00E503B0" w:rsidRDefault="00E503B0" w:rsidP="00E503B0">
      <w:pPr>
        <w:numPr>
          <w:ilvl w:val="0"/>
          <w:numId w:val="21"/>
        </w:numPr>
        <w:ind w:left="340" w:hanging="261"/>
        <w:rPr>
          <w:rFonts w:ascii="Times New Roman" w:eastAsia="Times New Roman" w:hAnsi="Times New Roman"/>
          <w:lang w:val="en-GB" w:eastAsia="en-GB"/>
        </w:rPr>
      </w:pPr>
      <w:hyperlink r:id="rId16" w:history="1">
        <w:r>
          <w:rPr>
            <w:color w:val="0072CC"/>
            <w:u w:val="single" w:color="0072CC"/>
            <w:lang w:val="en-GB" w:eastAsia="en-GB"/>
          </w:rPr>
          <w:t>The Health and Safety (</w:t>
        </w:r>
        <w:proofErr w:type="gramStart"/>
        <w:r>
          <w:rPr>
            <w:color w:val="0072CC"/>
            <w:u w:val="single" w:color="0072CC"/>
            <w:lang w:val="en-GB" w:eastAsia="en-GB"/>
          </w:rPr>
          <w:t>First-Aid</w:t>
        </w:r>
        <w:proofErr w:type="gramEnd"/>
        <w:r>
          <w:rPr>
            <w:color w:val="0072CC"/>
            <w:u w:val="single" w:color="0072CC"/>
            <w:lang w:val="en-GB" w:eastAsia="en-GB"/>
          </w:rPr>
          <w:t>) Regulations 1981</w:t>
        </w:r>
      </w:hyperlink>
      <w:r>
        <w:rPr>
          <w:lang w:val="en-GB" w:eastAsia="en-GB"/>
        </w:rPr>
        <w:t>, which state that employers must provide adequate and appropriate equipment and facilities to enable first aid to be administered to employees, and qualified first aid personnel</w:t>
      </w:r>
    </w:p>
    <w:p w14:paraId="5FCF50B7" w14:textId="77777777" w:rsidR="00E503B0" w:rsidRDefault="00E503B0" w:rsidP="00E503B0">
      <w:pPr>
        <w:numPr>
          <w:ilvl w:val="0"/>
          <w:numId w:val="21"/>
        </w:numPr>
        <w:ind w:left="340" w:hanging="261"/>
        <w:rPr>
          <w:rFonts w:ascii="Times New Roman" w:eastAsia="Times New Roman" w:hAnsi="Times New Roman"/>
          <w:lang w:val="en-GB" w:eastAsia="en-GB"/>
        </w:rPr>
      </w:pPr>
      <w:hyperlink r:id="rId17" w:history="1">
        <w:r>
          <w:rPr>
            <w:color w:val="0072CC"/>
            <w:u w:val="single" w:color="0072CC"/>
            <w:lang w:val="en-GB" w:eastAsia="en-GB"/>
          </w:rPr>
          <w:t>The Management of Health and Safety at Work Regulations 1992</w:t>
        </w:r>
      </w:hyperlink>
      <w:r>
        <w:rPr>
          <w:lang w:val="en-GB" w:eastAsia="en-GB"/>
        </w:rPr>
        <w:t xml:space="preserve">, which require employers to </w:t>
      </w:r>
      <w:proofErr w:type="gramStart"/>
      <w:r>
        <w:rPr>
          <w:lang w:val="en-GB" w:eastAsia="en-GB"/>
        </w:rPr>
        <w:t>make an assessment of</w:t>
      </w:r>
      <w:proofErr w:type="gramEnd"/>
      <w:r>
        <w:rPr>
          <w:lang w:val="en-GB" w:eastAsia="en-GB"/>
        </w:rPr>
        <w:t xml:space="preserve"> the risks to the health and safety of their employees</w:t>
      </w:r>
    </w:p>
    <w:p w14:paraId="2F585649" w14:textId="7332001B" w:rsidR="00E503B0" w:rsidRDefault="00E503B0" w:rsidP="00E503B0">
      <w:pPr>
        <w:numPr>
          <w:ilvl w:val="0"/>
          <w:numId w:val="21"/>
        </w:numPr>
        <w:ind w:left="340" w:hanging="261"/>
        <w:rPr>
          <w:rFonts w:ascii="Times New Roman" w:eastAsia="Times New Roman" w:hAnsi="Times New Roman"/>
          <w:lang w:val="en-GB" w:eastAsia="en-GB"/>
        </w:rPr>
      </w:pPr>
      <w:hyperlink r:id="rId18" w:history="1">
        <w:r>
          <w:rPr>
            <w:color w:val="0092CF"/>
            <w:u w:val="single" w:color="0092CF"/>
            <w:lang w:val="en-GB" w:eastAsia="en-GB"/>
          </w:rPr>
          <w:t>The Management of Health and Safety at Work Regulations 1999</w:t>
        </w:r>
      </w:hyperlink>
      <w:r>
        <w:rPr>
          <w:lang w:val="en-GB" w:eastAsia="en-GB"/>
        </w:rPr>
        <w:t>, which require employers to carry out risk assessments, </w:t>
      </w:r>
      <w:proofErr w:type="gramStart"/>
      <w:r>
        <w:rPr>
          <w:lang w:val="en-GB" w:eastAsia="en-GB"/>
        </w:rPr>
        <w:t>make arrangements</w:t>
      </w:r>
      <w:proofErr w:type="gramEnd"/>
      <w:r>
        <w:rPr>
          <w:lang w:val="en-GB" w:eastAsia="en-GB"/>
        </w:rPr>
        <w:t> to implement necessary measures, and arrange for appropriate information and training</w:t>
      </w:r>
    </w:p>
    <w:p w14:paraId="6AF2E990" w14:textId="28DECB1F" w:rsidR="00E503B0" w:rsidRDefault="00E503B0" w:rsidP="00E503B0">
      <w:pPr>
        <w:numPr>
          <w:ilvl w:val="0"/>
          <w:numId w:val="21"/>
        </w:numPr>
        <w:ind w:left="340" w:hanging="261"/>
        <w:rPr>
          <w:rFonts w:ascii="Times New Roman" w:eastAsia="Times New Roman" w:hAnsi="Times New Roman"/>
          <w:lang w:val="en-GB" w:eastAsia="en-GB"/>
        </w:rPr>
      </w:pPr>
      <w:hyperlink r:id="rId19" w:history="1">
        <w:r>
          <w:rPr>
            <w:color w:val="0072CC"/>
            <w:u w:val="single" w:color="0072CC"/>
            <w:lang w:val="en-GB" w:eastAsia="en-GB"/>
          </w:rPr>
          <w:t>The Reporting of Injuries, Diseases and Dangerous Occurrences Regulations (RIDDOR) 2013</w:t>
        </w:r>
      </w:hyperlink>
      <w:r>
        <w:rPr>
          <w:lang w:val="en-GB" w:eastAsia="en-GB"/>
        </w:rPr>
        <w:t>, which state that some accidents must be reported to the Health and Safety Executive (HSE), and set out the timeframe for this and how long records of such accidents must be kept</w:t>
      </w:r>
    </w:p>
    <w:p w14:paraId="03F71840" w14:textId="1B8A39F8" w:rsidR="00E503B0" w:rsidRDefault="00C66C34" w:rsidP="00E503B0">
      <w:pPr>
        <w:numPr>
          <w:ilvl w:val="0"/>
          <w:numId w:val="21"/>
        </w:numPr>
        <w:ind w:left="340" w:hanging="261"/>
        <w:rPr>
          <w:rFonts w:ascii="Times New Roman" w:eastAsia="Times New Roman" w:hAnsi="Times New Roman"/>
          <w:lang w:val="en-GB" w:eastAsia="en-GB"/>
        </w:rPr>
      </w:pPr>
      <w:hyperlink r:id="rId20" w:history="1">
        <w:r>
          <w:rPr>
            <w:color w:val="0072CC"/>
            <w:u w:val="single" w:color="0072CC"/>
            <w:lang w:val="en-GB" w:eastAsia="en-GB"/>
          </w:rPr>
          <w:t>The S</w:t>
        </w:r>
        <w:r w:rsidR="00E503B0">
          <w:rPr>
            <w:color w:val="0072CC"/>
            <w:u w:val="single" w:color="0072CC"/>
            <w:lang w:val="en-GB" w:eastAsia="en-GB"/>
          </w:rPr>
          <w:t>ocial Security (Claims and Payments) Regulations 1979</w:t>
        </w:r>
      </w:hyperlink>
      <w:r w:rsidR="00E503B0">
        <w:rPr>
          <w:lang w:val="en-GB" w:eastAsia="en-GB"/>
        </w:rPr>
        <w:t>, which set out rules on the retention of accident records</w:t>
      </w:r>
    </w:p>
    <w:p w14:paraId="33C661EF" w14:textId="77777777" w:rsidR="00E503B0" w:rsidRDefault="00E503B0" w:rsidP="00E503B0">
      <w:pPr>
        <w:numPr>
          <w:ilvl w:val="0"/>
          <w:numId w:val="22"/>
        </w:numPr>
        <w:ind w:left="340" w:hanging="261"/>
        <w:rPr>
          <w:rFonts w:ascii="Times New Roman" w:eastAsia="Times New Roman" w:hAnsi="Times New Roman"/>
          <w:lang w:val="en-GB" w:eastAsia="en-GB"/>
        </w:rPr>
      </w:pPr>
      <w:hyperlink r:id="rId21" w:history="1">
        <w:r>
          <w:rPr>
            <w:color w:val="0072CC"/>
            <w:u w:val="single" w:color="0072CC"/>
            <w:lang w:val="en-GB" w:eastAsia="en-GB"/>
          </w:rPr>
          <w:t>The School Premises (England) Regulations 2012</w:t>
        </w:r>
      </w:hyperlink>
      <w:r>
        <w:rPr>
          <w:lang w:val="en-GB" w:eastAsia="en-GB"/>
        </w:rPr>
        <w:t>, which require that suitable space is provided to cater for the medical and therapy needs of pupils</w:t>
      </w:r>
    </w:p>
    <w:p w14:paraId="4FAFE477" w14:textId="615F6833" w:rsidR="00E503B0" w:rsidRPr="00886552" w:rsidRDefault="00E503B0" w:rsidP="00E503B0">
      <w:pPr>
        <w:numPr>
          <w:ilvl w:val="0"/>
          <w:numId w:val="23"/>
        </w:numPr>
        <w:ind w:left="340" w:hanging="261"/>
        <w:rPr>
          <w:rFonts w:ascii="Times New Roman" w:eastAsia="Times New Roman" w:hAnsi="Times New Roman"/>
          <w:lang w:val="en-GB" w:eastAsia="en-GB"/>
        </w:rPr>
      </w:pPr>
      <w:hyperlink r:id="rId22" w:history="1">
        <w:r>
          <w:rPr>
            <w:color w:val="0072CC"/>
            <w:u w:val="single" w:color="0072CC"/>
            <w:lang w:val="en-GB" w:eastAsia="en-GB"/>
          </w:rPr>
          <w:t>The Education (Independent School Standards) Regulations 2014</w:t>
        </w:r>
      </w:hyperlink>
      <w:r>
        <w:rPr>
          <w:lang w:val="en-GB" w:eastAsia="en-GB"/>
        </w:rPr>
        <w:t>, which require that suitable space is provided to cater for the medical and therapy needs of pupils</w:t>
      </w:r>
    </w:p>
    <w:p w14:paraId="29DC7788" w14:textId="77777777" w:rsidR="00E503B0" w:rsidRDefault="00E503B0" w:rsidP="00E503B0">
      <w:pPr>
        <w:pStyle w:val="Heading1"/>
        <w:rPr>
          <w:szCs w:val="28"/>
          <w:lang w:eastAsia="en-GB"/>
        </w:rPr>
      </w:pPr>
      <w:bookmarkStart w:id="8" w:name="_Toc531176462"/>
      <w:bookmarkStart w:id="9" w:name="_Toc54183102"/>
      <w:bookmarkStart w:id="10" w:name="_Toc97546571"/>
      <w:bookmarkStart w:id="11" w:name="_Toc146536228"/>
      <w:r>
        <w:rPr>
          <w:rFonts w:eastAsia="Arial"/>
          <w:szCs w:val="28"/>
          <w:lang w:eastAsia="en-GB"/>
        </w:rPr>
        <w:lastRenderedPageBreak/>
        <w:t xml:space="preserve">3. </w:t>
      </w:r>
      <w:bookmarkEnd w:id="8"/>
      <w:r>
        <w:rPr>
          <w:rFonts w:eastAsia="Arial"/>
          <w:szCs w:val="28"/>
          <w:lang w:eastAsia="en-GB"/>
        </w:rPr>
        <w:t>Roles and responsibilities</w:t>
      </w:r>
      <w:bookmarkEnd w:id="9"/>
      <w:bookmarkEnd w:id="10"/>
      <w:bookmarkEnd w:id="11"/>
    </w:p>
    <w:p w14:paraId="6E4767A6" w14:textId="77777777" w:rsidR="006A47BB" w:rsidRDefault="006A47BB" w:rsidP="00812919">
      <w:pPr>
        <w:rPr>
          <w:shd w:val="clear" w:color="auto" w:fill="FFFF00"/>
          <w:lang w:val="en-GB" w:eastAsia="en-GB"/>
        </w:rPr>
      </w:pPr>
    </w:p>
    <w:p w14:paraId="39273B0C" w14:textId="1854873B" w:rsidR="006A47BB" w:rsidRDefault="006A47BB" w:rsidP="00812919">
      <w:r w:rsidRPr="006A47BB">
        <w:t xml:space="preserve">At Broomwood Primary School we have a pre-school, nursery reception and a small specialist provision that comes within the Early Years Foundation Stage (EYFS) provision. In each of these provisions there is at least 1 person who has a current </w:t>
      </w:r>
      <w:proofErr w:type="spellStart"/>
      <w:r w:rsidRPr="006A47BB">
        <w:t>paediatric</w:t>
      </w:r>
      <w:proofErr w:type="spellEnd"/>
      <w:r w:rsidRPr="006A47BB">
        <w:t xml:space="preserve"> first aid (PFA) certificate. We know that at least one must </w:t>
      </w:r>
      <w:proofErr w:type="gramStart"/>
      <w:r w:rsidRPr="006A47BB">
        <w:t>be on the premises at all times</w:t>
      </w:r>
      <w:proofErr w:type="gramEnd"/>
      <w:r w:rsidRPr="006A47BB">
        <w:t xml:space="preserve"> when children are </w:t>
      </w:r>
      <w:proofErr w:type="gramStart"/>
      <w:r w:rsidRPr="006A47BB">
        <w:t>present, and</w:t>
      </w:r>
      <w:proofErr w:type="gramEnd"/>
      <w:r w:rsidRPr="006A47BB">
        <w:t xml:space="preserve"> must accompany children on outings</w:t>
      </w:r>
      <w:r w:rsidR="005E2E4C">
        <w:t xml:space="preserve">. </w:t>
      </w:r>
    </w:p>
    <w:p w14:paraId="61BE23D6" w14:textId="77777777" w:rsidR="005E2E4C" w:rsidRDefault="005E2E4C" w:rsidP="00812919"/>
    <w:p w14:paraId="6539C8F7" w14:textId="04010A83" w:rsidR="005E2E4C" w:rsidRPr="006A47BB" w:rsidRDefault="005E2E4C" w:rsidP="00812919">
      <w:r>
        <w:t xml:space="preserve">Across the rest of the </w:t>
      </w:r>
      <w:proofErr w:type="gramStart"/>
      <w:r>
        <w:t>school</w:t>
      </w:r>
      <w:proofErr w:type="gramEnd"/>
      <w:r>
        <w:t xml:space="preserve"> we have </w:t>
      </w:r>
      <w:proofErr w:type="gramStart"/>
      <w:r>
        <w:t>a number of</w:t>
      </w:r>
      <w:proofErr w:type="gramEnd"/>
      <w:r>
        <w:t xml:space="preserve"> other </w:t>
      </w:r>
      <w:proofErr w:type="spellStart"/>
      <w:r>
        <w:t>paediatric</w:t>
      </w:r>
      <w:proofErr w:type="spellEnd"/>
      <w:r>
        <w:t xml:space="preserve"> trained first aiders and trained first aiders to care for employees in case they are injured at work. </w:t>
      </w:r>
    </w:p>
    <w:p w14:paraId="297A4514" w14:textId="5BCA4E91" w:rsidR="00E503B0" w:rsidRDefault="00E503B0" w:rsidP="00E503B0">
      <w:pPr>
        <w:spacing w:before="240"/>
        <w:rPr>
          <w:sz w:val="24"/>
          <w:lang w:val="en-GB" w:eastAsia="en-GB"/>
        </w:rPr>
      </w:pPr>
      <w:r>
        <w:rPr>
          <w:b/>
          <w:bCs/>
          <w:color w:val="12263F"/>
          <w:sz w:val="24"/>
          <w:lang w:val="en-GB" w:eastAsia="en-GB"/>
        </w:rPr>
        <w:t>Appointed person(s) and</w:t>
      </w:r>
      <w:r w:rsidR="005E2E4C">
        <w:rPr>
          <w:b/>
          <w:bCs/>
          <w:color w:val="12263F"/>
          <w:sz w:val="24"/>
          <w:lang w:val="en-GB" w:eastAsia="en-GB"/>
        </w:rPr>
        <w:t xml:space="preserve"> paediatric and</w:t>
      </w:r>
      <w:r>
        <w:rPr>
          <w:b/>
          <w:bCs/>
          <w:color w:val="12263F"/>
          <w:sz w:val="24"/>
          <w:lang w:val="en-GB" w:eastAsia="en-GB"/>
        </w:rPr>
        <w:t xml:space="preserve"> first aiders</w:t>
      </w:r>
    </w:p>
    <w:p w14:paraId="52B8DD37" w14:textId="59B30FC1" w:rsidR="00E503B0" w:rsidRDefault="00E503B0" w:rsidP="00E503B0">
      <w:pPr>
        <w:rPr>
          <w:lang w:val="en-GB" w:eastAsia="en-GB"/>
        </w:rPr>
      </w:pPr>
      <w:r>
        <w:rPr>
          <w:lang w:val="en-GB" w:eastAsia="en-GB"/>
        </w:rPr>
        <w:t>They are responsible for:</w:t>
      </w:r>
    </w:p>
    <w:p w14:paraId="190B75BA" w14:textId="77777777" w:rsidR="00E503B0" w:rsidRDefault="00E503B0" w:rsidP="00E503B0">
      <w:pPr>
        <w:numPr>
          <w:ilvl w:val="0"/>
          <w:numId w:val="24"/>
        </w:numPr>
        <w:ind w:left="340" w:hanging="261"/>
        <w:rPr>
          <w:rFonts w:ascii="Times New Roman" w:eastAsia="Times New Roman" w:hAnsi="Times New Roman"/>
          <w:lang w:val="en-GB" w:eastAsia="en-GB"/>
        </w:rPr>
      </w:pPr>
      <w:r>
        <w:rPr>
          <w:lang w:val="en-GB" w:eastAsia="en-GB"/>
        </w:rPr>
        <w:t>Taking charge when someone is injured or becomes ill</w:t>
      </w:r>
    </w:p>
    <w:p w14:paraId="67B025E0" w14:textId="0093A96F" w:rsidR="00E503B0" w:rsidRDefault="00326D32" w:rsidP="00E503B0">
      <w:pPr>
        <w:numPr>
          <w:ilvl w:val="0"/>
          <w:numId w:val="24"/>
        </w:numPr>
        <w:ind w:left="340" w:hanging="261"/>
        <w:rPr>
          <w:rFonts w:ascii="Times New Roman" w:eastAsia="Times New Roman" w:hAnsi="Times New Roman"/>
          <w:lang w:val="en-GB" w:eastAsia="en-GB"/>
        </w:rPr>
      </w:pPr>
      <w:r>
        <w:rPr>
          <w:lang w:val="en-GB" w:eastAsia="en-GB"/>
        </w:rPr>
        <w:t>Making sure</w:t>
      </w:r>
      <w:r w:rsidR="00E503B0">
        <w:rPr>
          <w:lang w:val="en-GB" w:eastAsia="en-GB"/>
        </w:rPr>
        <w:t xml:space="preserve"> there is an adequate supply of medical materials in first aid kits, and replenishing the contents of these kits</w:t>
      </w:r>
    </w:p>
    <w:p w14:paraId="6BAA0340" w14:textId="1B89B1DC" w:rsidR="00E503B0" w:rsidRDefault="00326D32" w:rsidP="00E503B0">
      <w:pPr>
        <w:numPr>
          <w:ilvl w:val="0"/>
          <w:numId w:val="24"/>
        </w:numPr>
        <w:ind w:left="340" w:hanging="261"/>
        <w:rPr>
          <w:rFonts w:ascii="Times New Roman" w:eastAsia="Times New Roman" w:hAnsi="Times New Roman"/>
          <w:lang w:val="en-GB" w:eastAsia="en-GB"/>
        </w:rPr>
      </w:pPr>
      <w:r>
        <w:rPr>
          <w:lang w:val="en-GB" w:eastAsia="en-GB"/>
        </w:rPr>
        <w:t>Making sure</w:t>
      </w:r>
      <w:r w:rsidR="00E503B0">
        <w:rPr>
          <w:lang w:val="en-GB" w:eastAsia="en-GB"/>
        </w:rPr>
        <w:t xml:space="preserve"> that an ambulance or other professional medical help is summoned when appropriate</w:t>
      </w:r>
    </w:p>
    <w:p w14:paraId="744B9845" w14:textId="77777777" w:rsidR="00E503B0" w:rsidRDefault="00E503B0" w:rsidP="00E503B0">
      <w:pPr>
        <w:rPr>
          <w:lang w:val="en-GB" w:eastAsia="en-GB"/>
        </w:rPr>
      </w:pPr>
      <w:r>
        <w:rPr>
          <w:lang w:val="en-GB" w:eastAsia="en-GB"/>
        </w:rPr>
        <w:t>First aiders are trained and qualified to carry out the role (see section 7) and are responsible for:</w:t>
      </w:r>
    </w:p>
    <w:p w14:paraId="131D902C" w14:textId="77777777" w:rsidR="00E503B0" w:rsidRDefault="00E503B0" w:rsidP="00E503B0">
      <w:pPr>
        <w:numPr>
          <w:ilvl w:val="0"/>
          <w:numId w:val="25"/>
        </w:numPr>
        <w:ind w:left="340" w:hanging="261"/>
        <w:rPr>
          <w:rFonts w:ascii="Times New Roman" w:eastAsia="Times New Roman" w:hAnsi="Times New Roman"/>
          <w:lang w:val="en-GB" w:eastAsia="en-GB"/>
        </w:rPr>
      </w:pPr>
      <w:r>
        <w:rPr>
          <w:lang w:val="en-GB" w:eastAsia="en-GB"/>
        </w:rPr>
        <w:t>Acting as first responders to any incidents; they will assess the situation where there is an injured or ill person, and provide immediate and appropriate treatment</w:t>
      </w:r>
    </w:p>
    <w:p w14:paraId="70309A42" w14:textId="5EC6DC8C" w:rsidR="00E503B0" w:rsidRDefault="00E503B0" w:rsidP="00E503B0">
      <w:pPr>
        <w:numPr>
          <w:ilvl w:val="0"/>
          <w:numId w:val="25"/>
        </w:numPr>
        <w:ind w:left="340" w:hanging="261"/>
        <w:rPr>
          <w:rFonts w:ascii="Times New Roman" w:eastAsia="Times New Roman" w:hAnsi="Times New Roman"/>
          <w:lang w:val="en-GB" w:eastAsia="en-GB"/>
        </w:rPr>
      </w:pPr>
      <w:r>
        <w:rPr>
          <w:lang w:val="en-GB" w:eastAsia="en-GB"/>
        </w:rPr>
        <w:t>Sending pupils home to recover, where necessary</w:t>
      </w:r>
      <w:r w:rsidR="005E2E4C">
        <w:rPr>
          <w:lang w:val="en-GB" w:eastAsia="en-GB"/>
        </w:rPr>
        <w:t xml:space="preserve"> and ensuring that the pupil is looked after until they are collected</w:t>
      </w:r>
    </w:p>
    <w:p w14:paraId="139AD19C" w14:textId="4636934B" w:rsidR="00E503B0" w:rsidRDefault="00E503B0" w:rsidP="00E503B0">
      <w:pPr>
        <w:numPr>
          <w:ilvl w:val="0"/>
          <w:numId w:val="25"/>
        </w:numPr>
        <w:ind w:left="340" w:hanging="261"/>
        <w:rPr>
          <w:rFonts w:ascii="Times New Roman" w:eastAsia="Times New Roman" w:hAnsi="Times New Roman"/>
          <w:lang w:val="en-GB" w:eastAsia="en-GB"/>
        </w:rPr>
      </w:pPr>
      <w:r>
        <w:rPr>
          <w:lang w:val="en-GB" w:eastAsia="en-GB"/>
        </w:rPr>
        <w:t>Filling in an accident report on the same day as, or as soon as is reasonably practicable</w:t>
      </w:r>
      <w:r w:rsidR="005C7072">
        <w:rPr>
          <w:lang w:eastAsia="en-GB"/>
        </w:rPr>
        <w:t>,</w:t>
      </w:r>
      <w:r>
        <w:rPr>
          <w:lang w:val="en-GB" w:eastAsia="en-GB"/>
        </w:rPr>
        <w:t xml:space="preserve"> after</w:t>
      </w:r>
      <w:r w:rsidR="005C7072">
        <w:rPr>
          <w:lang w:val="en-GB" w:eastAsia="en-GB"/>
        </w:rPr>
        <w:t xml:space="preserve"> </w:t>
      </w:r>
      <w:r>
        <w:rPr>
          <w:lang w:val="en-GB" w:eastAsia="en-GB"/>
        </w:rPr>
        <w:t>an incident</w:t>
      </w:r>
      <w:r w:rsidR="00F30213">
        <w:rPr>
          <w:lang w:val="en-GB" w:eastAsia="en-GB"/>
        </w:rPr>
        <w:t>. This will all be completed on medical tracker.</w:t>
      </w:r>
    </w:p>
    <w:p w14:paraId="35681C6C" w14:textId="77777777" w:rsidR="00E503B0" w:rsidRPr="005E2E4C" w:rsidRDefault="00E503B0" w:rsidP="00E503B0">
      <w:pPr>
        <w:numPr>
          <w:ilvl w:val="0"/>
          <w:numId w:val="25"/>
        </w:numPr>
        <w:ind w:left="340" w:hanging="261"/>
        <w:rPr>
          <w:rFonts w:ascii="Times New Roman" w:eastAsia="Times New Roman" w:hAnsi="Times New Roman"/>
          <w:lang w:val="en-GB" w:eastAsia="en-GB"/>
        </w:rPr>
      </w:pPr>
      <w:r>
        <w:rPr>
          <w:lang w:val="en-GB" w:eastAsia="en-GB"/>
        </w:rPr>
        <w:t>Keeping their contact details up to date</w:t>
      </w:r>
    </w:p>
    <w:p w14:paraId="22757C40" w14:textId="282EA91E" w:rsidR="005E2E4C" w:rsidRDefault="005E2E4C" w:rsidP="00E503B0">
      <w:pPr>
        <w:numPr>
          <w:ilvl w:val="0"/>
          <w:numId w:val="25"/>
        </w:numPr>
        <w:ind w:left="340" w:hanging="261"/>
        <w:rPr>
          <w:rFonts w:ascii="Times New Roman" w:eastAsia="Times New Roman" w:hAnsi="Times New Roman"/>
          <w:lang w:val="en-GB" w:eastAsia="en-GB"/>
        </w:rPr>
      </w:pPr>
      <w:r>
        <w:rPr>
          <w:lang w:val="en-GB" w:eastAsia="en-GB"/>
        </w:rPr>
        <w:t xml:space="preserve">Reporting the incident to the </w:t>
      </w:r>
      <w:r w:rsidR="00F30213">
        <w:rPr>
          <w:lang w:val="en-GB" w:eastAsia="en-GB"/>
        </w:rPr>
        <w:t xml:space="preserve">SBM in case other documentation needs to be completed and the </w:t>
      </w:r>
      <w:r>
        <w:rPr>
          <w:lang w:val="en-GB" w:eastAsia="en-GB"/>
        </w:rPr>
        <w:t>headteacher</w:t>
      </w:r>
      <w:r w:rsidR="00F30213">
        <w:rPr>
          <w:lang w:val="en-GB" w:eastAsia="en-GB"/>
        </w:rPr>
        <w:t xml:space="preserve"> or deputy headteacher if the headteacher is absent</w:t>
      </w:r>
    </w:p>
    <w:p w14:paraId="76173166" w14:textId="739C7CA4" w:rsidR="00E503B0" w:rsidRDefault="00E503B0" w:rsidP="00E503B0">
      <w:pPr>
        <w:rPr>
          <w:lang w:val="en-GB" w:eastAsia="en-GB"/>
        </w:rPr>
      </w:pPr>
      <w:r>
        <w:rPr>
          <w:lang w:val="en-GB" w:eastAsia="en-GB"/>
        </w:rPr>
        <w:t xml:space="preserve">Our school’s </w:t>
      </w:r>
      <w:r w:rsidRPr="005E2E4C">
        <w:t>appointed</w:t>
      </w:r>
      <w:r w:rsidR="005E2E4C">
        <w:t xml:space="preserve"> </w:t>
      </w:r>
      <w:proofErr w:type="spellStart"/>
      <w:r w:rsidR="005E2E4C">
        <w:t>paediatric</w:t>
      </w:r>
      <w:proofErr w:type="spellEnd"/>
      <w:r w:rsidR="005E2E4C">
        <w:t xml:space="preserve"> and</w:t>
      </w:r>
      <w:r w:rsidRPr="005E2E4C">
        <w:t xml:space="preserve"> first aiders</w:t>
      </w:r>
      <w:r>
        <w:rPr>
          <w:lang w:val="en-GB" w:eastAsia="en-GB"/>
        </w:rPr>
        <w:t xml:space="preserve"> are listed in appendix 1. Their names will also be displayed prominently around the school site.</w:t>
      </w:r>
    </w:p>
    <w:p w14:paraId="4728A2FB" w14:textId="40E632A6" w:rsidR="00E503B0" w:rsidRDefault="00E503B0" w:rsidP="00E503B0">
      <w:pPr>
        <w:spacing w:before="240"/>
        <w:rPr>
          <w:sz w:val="24"/>
          <w:lang w:val="en-GB" w:eastAsia="en-GB"/>
        </w:rPr>
      </w:pPr>
      <w:r>
        <w:rPr>
          <w:b/>
          <w:bCs/>
          <w:color w:val="12263F"/>
          <w:sz w:val="24"/>
          <w:lang w:val="en-GB" w:eastAsia="en-GB"/>
        </w:rPr>
        <w:t>The local authority and governing board</w:t>
      </w:r>
    </w:p>
    <w:p w14:paraId="7D0158E3" w14:textId="0B59044A" w:rsidR="00E503B0" w:rsidRDefault="00886552" w:rsidP="00E503B0">
      <w:pPr>
        <w:rPr>
          <w:lang w:val="en-GB" w:eastAsia="en-GB"/>
        </w:rPr>
      </w:pPr>
      <w:r w:rsidRPr="00886552">
        <w:t>Trafford</w:t>
      </w:r>
      <w:r w:rsidR="00E503B0">
        <w:rPr>
          <w:lang w:val="en-GB" w:eastAsia="en-GB"/>
        </w:rPr>
        <w:t xml:space="preserve"> has ultimate responsibility for health and safety matters in the school, but delegates responsibility for the strategic management of such matters to the school’s governing board.</w:t>
      </w:r>
    </w:p>
    <w:p w14:paraId="37BBF746" w14:textId="77777777" w:rsidR="00E503B0" w:rsidRDefault="00E503B0" w:rsidP="00E503B0">
      <w:pPr>
        <w:rPr>
          <w:lang w:val="en-GB" w:eastAsia="en-GB"/>
        </w:rPr>
      </w:pPr>
      <w:r>
        <w:rPr>
          <w:lang w:val="en-GB" w:eastAsia="en-GB"/>
        </w:rPr>
        <w:t>The governing board delegates operational matters and day-to-day tasks to the headteacher and staff members.</w:t>
      </w:r>
    </w:p>
    <w:p w14:paraId="38C245E1" w14:textId="080EFB2A" w:rsidR="00E503B0" w:rsidRDefault="00E503B0" w:rsidP="00E503B0">
      <w:pPr>
        <w:spacing w:before="240"/>
        <w:rPr>
          <w:sz w:val="24"/>
          <w:lang w:val="en-GB" w:eastAsia="en-GB"/>
        </w:rPr>
      </w:pPr>
      <w:r>
        <w:rPr>
          <w:b/>
          <w:bCs/>
          <w:color w:val="12263F"/>
          <w:sz w:val="24"/>
          <w:lang w:val="en-GB" w:eastAsia="en-GB"/>
        </w:rPr>
        <w:t>The governing board</w:t>
      </w:r>
    </w:p>
    <w:p w14:paraId="0FFF9E3C" w14:textId="77777777" w:rsidR="00E503B0" w:rsidRDefault="00E503B0" w:rsidP="00E503B0">
      <w:pPr>
        <w:rPr>
          <w:lang w:val="en-GB" w:eastAsia="en-GB"/>
        </w:rPr>
      </w:pPr>
      <w:r>
        <w:rPr>
          <w:lang w:val="en-GB" w:eastAsia="en-GB"/>
        </w:rPr>
        <w:t>The governing board has ultimate responsibility for health and safety matters in the school, but delegates operational matters and day-to-day tasks to the headteacher and staff members.</w:t>
      </w:r>
    </w:p>
    <w:p w14:paraId="5C6620F0" w14:textId="466364D8" w:rsidR="00E503B0" w:rsidRDefault="00E503B0" w:rsidP="00E503B0">
      <w:pPr>
        <w:spacing w:before="240"/>
        <w:rPr>
          <w:sz w:val="24"/>
          <w:lang w:val="en-GB" w:eastAsia="en-GB"/>
        </w:rPr>
      </w:pPr>
      <w:r>
        <w:rPr>
          <w:b/>
          <w:bCs/>
          <w:color w:val="12263F"/>
          <w:sz w:val="24"/>
          <w:lang w:val="en-GB" w:eastAsia="en-GB"/>
        </w:rPr>
        <w:t>The headteacher</w:t>
      </w:r>
    </w:p>
    <w:p w14:paraId="550A796B" w14:textId="77777777" w:rsidR="00E503B0" w:rsidRDefault="00E503B0" w:rsidP="00E503B0">
      <w:pPr>
        <w:rPr>
          <w:lang w:val="en-GB" w:eastAsia="en-GB"/>
        </w:rPr>
      </w:pPr>
      <w:r>
        <w:rPr>
          <w:lang w:val="en-GB" w:eastAsia="en-GB"/>
        </w:rPr>
        <w:t>The headteacher is responsible for the implementation of this policy, including:</w:t>
      </w:r>
    </w:p>
    <w:p w14:paraId="0DE0DCBC" w14:textId="2E6232DE" w:rsidR="00E503B0" w:rsidRDefault="00A5658D"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 xml:space="preserve">that an appropriate number of </w:t>
      </w:r>
      <w:r w:rsidR="00E503B0" w:rsidRPr="00F30213">
        <w:t xml:space="preserve">appointed persons and/or trained first aid personnel </w:t>
      </w:r>
      <w:proofErr w:type="gramStart"/>
      <w:r w:rsidR="00E503B0">
        <w:rPr>
          <w:lang w:val="en-GB" w:eastAsia="en-GB"/>
        </w:rPr>
        <w:t>are present in the school at all times</w:t>
      </w:r>
      <w:proofErr w:type="gramEnd"/>
      <w:r w:rsidR="00E503B0">
        <w:rPr>
          <w:lang w:val="en-GB" w:eastAsia="en-GB"/>
        </w:rPr>
        <w:t xml:space="preserve"> </w:t>
      </w:r>
    </w:p>
    <w:p w14:paraId="0680CA21" w14:textId="26DA403F" w:rsidR="00E503B0" w:rsidRDefault="00A5658D"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that first aiders have an appropriate qualification, keep training up to date and remain competent to perform their role</w:t>
      </w:r>
    </w:p>
    <w:p w14:paraId="15D6FF73" w14:textId="712F120A" w:rsidR="00E503B0" w:rsidRDefault="00A5658D" w:rsidP="00E503B0">
      <w:pPr>
        <w:numPr>
          <w:ilvl w:val="0"/>
          <w:numId w:val="26"/>
        </w:numPr>
        <w:ind w:left="340" w:hanging="261"/>
        <w:rPr>
          <w:rFonts w:ascii="Times New Roman" w:eastAsia="Times New Roman" w:hAnsi="Times New Roman"/>
          <w:lang w:val="en-GB" w:eastAsia="en-GB"/>
        </w:rPr>
      </w:pPr>
      <w:r>
        <w:rPr>
          <w:lang w:val="en-GB" w:eastAsia="en-GB"/>
        </w:rPr>
        <w:lastRenderedPageBreak/>
        <w:t xml:space="preserve">Making sure </w:t>
      </w:r>
      <w:r w:rsidR="00E503B0">
        <w:rPr>
          <w:lang w:val="en-GB" w:eastAsia="en-GB"/>
        </w:rPr>
        <w:t>all staff are aware of first aid procedures</w:t>
      </w:r>
    </w:p>
    <w:p w14:paraId="74129FBD" w14:textId="1278EF00" w:rsidR="00E503B0" w:rsidRDefault="00A5658D"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appropriate risk assessments are completed and appropriate measures are put in place</w:t>
      </w:r>
    </w:p>
    <w:p w14:paraId="09870203" w14:textId="5E666D2C" w:rsidR="00E503B0" w:rsidRDefault="00E503B0" w:rsidP="00E503B0">
      <w:pPr>
        <w:numPr>
          <w:ilvl w:val="0"/>
          <w:numId w:val="26"/>
        </w:numPr>
        <w:ind w:left="340" w:hanging="261"/>
        <w:rPr>
          <w:rFonts w:ascii="Times New Roman" w:eastAsia="Times New Roman" w:hAnsi="Times New Roman"/>
          <w:lang w:val="en-GB" w:eastAsia="en-GB"/>
        </w:rPr>
      </w:pPr>
      <w:r>
        <w:rPr>
          <w:lang w:val="en-GB" w:eastAsia="en-GB"/>
        </w:rPr>
        <w:t xml:space="preserve">Undertaking, or </w:t>
      </w:r>
      <w:r w:rsidR="00D2284E">
        <w:rPr>
          <w:lang w:val="en-GB" w:eastAsia="en-GB"/>
        </w:rPr>
        <w:t xml:space="preserve">making sure </w:t>
      </w:r>
      <w:r>
        <w:rPr>
          <w:lang w:val="en-GB" w:eastAsia="en-GB"/>
        </w:rPr>
        <w:t>that managers undertake, risk assessments, as appropriate, and that appropriate measures are put in place</w:t>
      </w:r>
    </w:p>
    <w:p w14:paraId="1B64D361" w14:textId="06AEF883" w:rsidR="00E503B0" w:rsidRDefault="00AA2517" w:rsidP="00E503B0">
      <w:pPr>
        <w:numPr>
          <w:ilvl w:val="0"/>
          <w:numId w:val="26"/>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that adequate space is available for catering to the medical needs of pupils</w:t>
      </w:r>
    </w:p>
    <w:p w14:paraId="060E031D" w14:textId="77777777" w:rsidR="00E503B0" w:rsidRPr="0043210A" w:rsidRDefault="00E503B0" w:rsidP="00E503B0">
      <w:pPr>
        <w:numPr>
          <w:ilvl w:val="0"/>
          <w:numId w:val="26"/>
        </w:numPr>
        <w:ind w:left="340" w:hanging="261"/>
        <w:rPr>
          <w:rFonts w:ascii="Times New Roman" w:eastAsia="Times New Roman" w:hAnsi="Times New Roman"/>
          <w:lang w:val="en-GB" w:eastAsia="en-GB"/>
        </w:rPr>
      </w:pPr>
      <w:r>
        <w:rPr>
          <w:lang w:val="en-GB" w:eastAsia="en-GB"/>
        </w:rPr>
        <w:t xml:space="preserve">Reporting specified incidents to the HSE when necessary (see section 6) </w:t>
      </w:r>
    </w:p>
    <w:p w14:paraId="4A80EE2E" w14:textId="28682998" w:rsidR="0043210A" w:rsidRPr="00971C08" w:rsidRDefault="0043210A" w:rsidP="00E503B0">
      <w:pPr>
        <w:numPr>
          <w:ilvl w:val="0"/>
          <w:numId w:val="26"/>
        </w:numPr>
        <w:ind w:left="340" w:hanging="261"/>
        <w:rPr>
          <w:rFonts w:ascii="Times New Roman" w:eastAsia="Times New Roman" w:hAnsi="Times New Roman"/>
          <w:lang w:val="en-GB" w:eastAsia="en-GB"/>
        </w:rPr>
      </w:pPr>
      <w:r>
        <w:rPr>
          <w:lang w:val="en-GB" w:eastAsia="en-GB"/>
        </w:rPr>
        <w:t>Reporting first aid incidents to the governing body on a termly basis and show where learning has taken place if appropriate.</w:t>
      </w:r>
    </w:p>
    <w:p w14:paraId="14B3FFA3" w14:textId="77777777" w:rsidR="00AA2517" w:rsidRPr="002E283D" w:rsidRDefault="00AA2517" w:rsidP="00971C08">
      <w:pPr>
        <w:ind w:left="79"/>
        <w:rPr>
          <w:rFonts w:ascii="Times New Roman" w:eastAsia="Times New Roman" w:hAnsi="Times New Roman"/>
          <w:lang w:val="en-GB" w:eastAsia="en-GB"/>
        </w:rPr>
      </w:pPr>
    </w:p>
    <w:p w14:paraId="629A1EF7" w14:textId="77777777" w:rsidR="00E503B0" w:rsidRDefault="00E503B0" w:rsidP="00E503B0">
      <w:pPr>
        <w:spacing w:before="240"/>
        <w:rPr>
          <w:sz w:val="24"/>
          <w:lang w:val="en-GB" w:eastAsia="en-GB"/>
        </w:rPr>
      </w:pPr>
      <w:r>
        <w:rPr>
          <w:b/>
          <w:bCs/>
          <w:color w:val="12263F"/>
          <w:sz w:val="24"/>
          <w:lang w:val="en-GB" w:eastAsia="en-GB"/>
        </w:rPr>
        <w:t>3.4 Staff</w:t>
      </w:r>
    </w:p>
    <w:p w14:paraId="4DA2C2BF" w14:textId="77777777" w:rsidR="00E503B0" w:rsidRDefault="00E503B0" w:rsidP="00E503B0">
      <w:pPr>
        <w:rPr>
          <w:lang w:val="en-GB" w:eastAsia="en-GB"/>
        </w:rPr>
      </w:pPr>
      <w:r>
        <w:rPr>
          <w:lang w:val="en-GB" w:eastAsia="en-GB"/>
        </w:rPr>
        <w:t>School staff are responsible for:</w:t>
      </w:r>
    </w:p>
    <w:p w14:paraId="7815EB21" w14:textId="37295EF0" w:rsidR="00E503B0" w:rsidRDefault="00AA2517" w:rsidP="00E503B0">
      <w:pPr>
        <w:numPr>
          <w:ilvl w:val="0"/>
          <w:numId w:val="27"/>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they follow first aid procedures</w:t>
      </w:r>
    </w:p>
    <w:p w14:paraId="7BEA57B5" w14:textId="0ED93AD2" w:rsidR="00E503B0" w:rsidRDefault="00AA2517" w:rsidP="00E503B0">
      <w:pPr>
        <w:numPr>
          <w:ilvl w:val="0"/>
          <w:numId w:val="27"/>
        </w:numPr>
        <w:ind w:left="340" w:hanging="261"/>
        <w:rPr>
          <w:rFonts w:ascii="Times New Roman" w:eastAsia="Times New Roman" w:hAnsi="Times New Roman"/>
          <w:lang w:val="en-GB" w:eastAsia="en-GB"/>
        </w:rPr>
      </w:pPr>
      <w:r>
        <w:rPr>
          <w:lang w:val="en-GB" w:eastAsia="en-GB"/>
        </w:rPr>
        <w:t xml:space="preserve">Making sure </w:t>
      </w:r>
      <w:r w:rsidR="00E503B0">
        <w:rPr>
          <w:lang w:val="en-GB" w:eastAsia="en-GB"/>
        </w:rPr>
        <w:t xml:space="preserve">they know who the </w:t>
      </w:r>
      <w:r w:rsidR="00E503B0" w:rsidRPr="00F30213">
        <w:t>appointed person(s)</w:t>
      </w:r>
      <w:r w:rsidRPr="00F30213">
        <w:t xml:space="preserve"> and/or first aiders</w:t>
      </w:r>
      <w:r>
        <w:rPr>
          <w:lang w:val="en-GB" w:eastAsia="en-GB"/>
        </w:rPr>
        <w:t xml:space="preserve"> i</w:t>
      </w:r>
      <w:r w:rsidR="00E503B0">
        <w:rPr>
          <w:lang w:val="en-GB" w:eastAsia="en-GB"/>
        </w:rPr>
        <w:t>n school are</w:t>
      </w:r>
    </w:p>
    <w:p w14:paraId="6833AB5E" w14:textId="701457D8" w:rsidR="00E503B0" w:rsidRDefault="00E503B0" w:rsidP="00E503B0">
      <w:pPr>
        <w:numPr>
          <w:ilvl w:val="0"/>
          <w:numId w:val="27"/>
        </w:numPr>
        <w:ind w:left="340" w:hanging="261"/>
        <w:rPr>
          <w:rFonts w:ascii="Times New Roman" w:eastAsia="Times New Roman" w:hAnsi="Times New Roman"/>
          <w:lang w:val="en-GB" w:eastAsia="en-GB"/>
        </w:rPr>
      </w:pPr>
      <w:r>
        <w:rPr>
          <w:lang w:val="en-GB" w:eastAsia="en-GB"/>
        </w:rPr>
        <w:t>Completing accident reports</w:t>
      </w:r>
      <w:r w:rsidR="0043210A">
        <w:rPr>
          <w:lang w:val="en-GB" w:eastAsia="en-GB"/>
        </w:rPr>
        <w:t xml:space="preserve"> on medical tracker</w:t>
      </w:r>
      <w:r>
        <w:rPr>
          <w:lang w:val="en-GB" w:eastAsia="en-GB"/>
        </w:rPr>
        <w:t xml:space="preserve"> for all incidents they attend to where a </w:t>
      </w:r>
      <w:r w:rsidRPr="0043210A">
        <w:t>first aider/appointed person</w:t>
      </w:r>
      <w:r>
        <w:rPr>
          <w:lang w:val="en-GB" w:eastAsia="en-GB"/>
        </w:rPr>
        <w:t xml:space="preserve"> is not called </w:t>
      </w:r>
    </w:p>
    <w:p w14:paraId="214235A7" w14:textId="77777777" w:rsidR="00E503B0" w:rsidRDefault="00E503B0" w:rsidP="00E503B0">
      <w:pPr>
        <w:numPr>
          <w:ilvl w:val="0"/>
          <w:numId w:val="27"/>
        </w:numPr>
        <w:ind w:left="340" w:hanging="261"/>
        <w:rPr>
          <w:rFonts w:ascii="Times New Roman" w:eastAsia="Times New Roman" w:hAnsi="Times New Roman"/>
          <w:lang w:val="en-GB" w:eastAsia="en-GB"/>
        </w:rPr>
      </w:pPr>
      <w:r>
        <w:rPr>
          <w:lang w:val="en-GB" w:eastAsia="en-GB"/>
        </w:rPr>
        <w:t>Informing the headteacher or their manager of any specific health conditions or first aid needs</w:t>
      </w:r>
    </w:p>
    <w:p w14:paraId="04110EDB" w14:textId="77777777" w:rsidR="00E503B0" w:rsidRDefault="00E503B0" w:rsidP="00E503B0">
      <w:pPr>
        <w:rPr>
          <w:lang w:val="en-GB" w:eastAsia="en-GB"/>
        </w:rPr>
      </w:pPr>
    </w:p>
    <w:p w14:paraId="1D738A1A" w14:textId="77777777" w:rsidR="00E503B0" w:rsidRDefault="00E503B0" w:rsidP="00E503B0">
      <w:pPr>
        <w:pStyle w:val="Heading1"/>
        <w:rPr>
          <w:szCs w:val="28"/>
          <w:lang w:eastAsia="en-GB"/>
        </w:rPr>
      </w:pPr>
      <w:bookmarkStart w:id="12" w:name="_Toc54183103"/>
      <w:bookmarkStart w:id="13" w:name="_Toc97546572"/>
      <w:bookmarkStart w:id="14" w:name="_Toc146536229"/>
      <w:r>
        <w:rPr>
          <w:rFonts w:eastAsia="Arial"/>
          <w:szCs w:val="28"/>
          <w:lang w:eastAsia="en-GB"/>
        </w:rPr>
        <w:t>4. First aid procedures</w:t>
      </w:r>
      <w:bookmarkEnd w:id="12"/>
      <w:bookmarkEnd w:id="13"/>
      <w:bookmarkEnd w:id="14"/>
    </w:p>
    <w:p w14:paraId="4D9C70A6" w14:textId="77777777" w:rsidR="00E503B0" w:rsidRDefault="00E503B0" w:rsidP="00E503B0">
      <w:pPr>
        <w:spacing w:before="240"/>
        <w:rPr>
          <w:sz w:val="24"/>
          <w:lang w:val="en-GB" w:eastAsia="en-GB"/>
        </w:rPr>
      </w:pPr>
      <w:r>
        <w:rPr>
          <w:b/>
          <w:bCs/>
          <w:color w:val="12263F"/>
          <w:sz w:val="24"/>
          <w:lang w:val="en-GB" w:eastAsia="en-GB"/>
        </w:rPr>
        <w:t>4.1 In-school procedures</w:t>
      </w:r>
    </w:p>
    <w:p w14:paraId="059A7D08" w14:textId="77777777" w:rsidR="00E503B0" w:rsidRDefault="00E503B0" w:rsidP="00E503B0">
      <w:pPr>
        <w:rPr>
          <w:lang w:val="en-GB" w:eastAsia="en-GB"/>
        </w:rPr>
      </w:pPr>
      <w:r>
        <w:rPr>
          <w:lang w:val="en-GB" w:eastAsia="en-GB"/>
        </w:rPr>
        <w:t>In the event of an accident resulting in injury:</w:t>
      </w:r>
    </w:p>
    <w:p w14:paraId="12BB3E87" w14:textId="77777777" w:rsidR="00E503B0" w:rsidRDefault="00E503B0" w:rsidP="00E503B0">
      <w:pPr>
        <w:numPr>
          <w:ilvl w:val="0"/>
          <w:numId w:val="28"/>
        </w:numPr>
        <w:ind w:left="340" w:hanging="261"/>
        <w:rPr>
          <w:rFonts w:ascii="Times New Roman" w:eastAsia="Times New Roman" w:hAnsi="Times New Roman"/>
          <w:lang w:val="en-GB" w:eastAsia="en-GB"/>
        </w:rPr>
      </w:pPr>
      <w:r>
        <w:rPr>
          <w:lang w:val="en-GB" w:eastAsia="en-GB"/>
        </w:rPr>
        <w:t>The closest member of staff present will assess the seriousness of the injury and seek the assistance of a qualified first aider, if appropriate, who will provide the required first aid treatment</w:t>
      </w:r>
    </w:p>
    <w:p w14:paraId="345A715F" w14:textId="77777777" w:rsidR="00E503B0" w:rsidRPr="0043210A" w:rsidRDefault="00E503B0" w:rsidP="00E503B0">
      <w:pPr>
        <w:numPr>
          <w:ilvl w:val="0"/>
          <w:numId w:val="28"/>
        </w:numPr>
        <w:ind w:left="340" w:hanging="261"/>
        <w:rPr>
          <w:rFonts w:ascii="Times New Roman" w:eastAsia="Times New Roman" w:hAnsi="Times New Roman"/>
          <w:lang w:val="en-GB" w:eastAsia="en-GB"/>
        </w:rPr>
      </w:pPr>
      <w:r>
        <w:rPr>
          <w:lang w:val="en-GB" w:eastAsia="en-GB"/>
        </w:rPr>
        <w:t>The first aider, if called, will assess the injury and decide if further assistance is needed from a colleague or the emergency services. They will remain on the scene until help arrives</w:t>
      </w:r>
    </w:p>
    <w:p w14:paraId="62FF4CDB" w14:textId="5F23F53C" w:rsidR="0043210A" w:rsidRPr="00B9480C" w:rsidRDefault="0043210A" w:rsidP="0043210A">
      <w:pPr>
        <w:numPr>
          <w:ilvl w:val="0"/>
          <w:numId w:val="28"/>
        </w:numPr>
        <w:ind w:left="340" w:hanging="261"/>
        <w:rPr>
          <w:rFonts w:ascii="Times New Roman" w:eastAsia="Times New Roman" w:hAnsi="Times New Roman"/>
          <w:lang w:val="en-GB" w:eastAsia="en-GB"/>
        </w:rPr>
      </w:pPr>
      <w:r>
        <w:rPr>
          <w:lang w:val="en-GB" w:eastAsia="en-GB"/>
        </w:rPr>
        <w:t>With most incidents, the school first aider will be able to manage the injury. The first aider will support minor injuries and illnesses. Typical injuries include (but are not restricted to) the following:</w:t>
      </w:r>
      <w:r>
        <w:rPr>
          <w:rFonts w:ascii="Times New Roman" w:eastAsia="Times New Roman" w:hAnsi="Times New Roman"/>
          <w:lang w:val="en-GB" w:eastAsia="en-GB"/>
        </w:rPr>
        <w:t xml:space="preserve"> </w:t>
      </w:r>
      <w:proofErr w:type="gramStart"/>
      <w:r w:rsidRPr="0043210A">
        <w:rPr>
          <w:lang w:val="en-GB" w:eastAsia="en-GB"/>
        </w:rPr>
        <w:t>Small</w:t>
      </w:r>
      <w:proofErr w:type="gramEnd"/>
      <w:r w:rsidRPr="0043210A">
        <w:rPr>
          <w:lang w:val="en-GB" w:eastAsia="en-GB"/>
        </w:rPr>
        <w:t xml:space="preserve"> cuts and grazes</w:t>
      </w:r>
      <w:r>
        <w:rPr>
          <w:lang w:val="en-GB" w:eastAsia="en-GB"/>
        </w:rPr>
        <w:t xml:space="preserve">, minor bleeding that is visible, splinters, minor burns and scalds, bumps and bruises, minor head bumps (although with any head bump, parents are notified), </w:t>
      </w:r>
      <w:r w:rsidR="00B9480C">
        <w:rPr>
          <w:lang w:val="en-GB" w:eastAsia="en-GB"/>
        </w:rPr>
        <w:t>nose</w:t>
      </w:r>
      <w:r>
        <w:rPr>
          <w:lang w:val="en-GB" w:eastAsia="en-GB"/>
        </w:rPr>
        <w:t xml:space="preserve"> bleeds</w:t>
      </w:r>
      <w:r w:rsidR="00B9480C">
        <w:rPr>
          <w:lang w:val="en-GB" w:eastAsia="en-GB"/>
        </w:rPr>
        <w:t xml:space="preserve">, eye irritation, insect bites. Illnesses or symptoms that maybe supported </w:t>
      </w:r>
      <w:proofErr w:type="gramStart"/>
      <w:r w:rsidR="00B9480C">
        <w:rPr>
          <w:lang w:val="en-GB" w:eastAsia="en-GB"/>
        </w:rPr>
        <w:t>include:</w:t>
      </w:r>
      <w:proofErr w:type="gramEnd"/>
      <w:r w:rsidR="00B9480C">
        <w:rPr>
          <w:lang w:val="en-GB" w:eastAsia="en-GB"/>
        </w:rPr>
        <w:t xml:space="preserve"> asthma, support for children with medical plans, vomiting, diarrhoea, </w:t>
      </w:r>
      <w:proofErr w:type="gramStart"/>
      <w:r w:rsidR="00B9480C">
        <w:rPr>
          <w:lang w:val="en-GB" w:eastAsia="en-GB"/>
        </w:rPr>
        <w:t>stomach ache</w:t>
      </w:r>
      <w:proofErr w:type="gramEnd"/>
      <w:r w:rsidR="00B9480C">
        <w:rPr>
          <w:lang w:val="en-GB" w:eastAsia="en-GB"/>
        </w:rPr>
        <w:t xml:space="preserve">. </w:t>
      </w:r>
    </w:p>
    <w:p w14:paraId="3AF52D0F" w14:textId="07643E26" w:rsidR="00B9480C" w:rsidRPr="0043210A" w:rsidRDefault="00B9480C" w:rsidP="0043210A">
      <w:pPr>
        <w:numPr>
          <w:ilvl w:val="0"/>
          <w:numId w:val="28"/>
        </w:numPr>
        <w:ind w:left="340" w:hanging="261"/>
        <w:rPr>
          <w:rFonts w:ascii="Times New Roman" w:eastAsia="Times New Roman" w:hAnsi="Times New Roman"/>
          <w:lang w:val="en-GB" w:eastAsia="en-GB"/>
        </w:rPr>
      </w:pPr>
      <w:r>
        <w:rPr>
          <w:lang w:val="en-GB" w:eastAsia="en-GB"/>
        </w:rPr>
        <w:t>There will be times where a first aider may need to support more in an emergency first aid situation</w:t>
      </w:r>
      <w:r w:rsidR="001E118B">
        <w:rPr>
          <w:lang w:val="en-GB" w:eastAsia="en-GB"/>
        </w:rPr>
        <w:t xml:space="preserve">. A first aider in school will provide immediate first aid care while </w:t>
      </w:r>
      <w:proofErr w:type="gramStart"/>
      <w:r w:rsidR="001E118B">
        <w:rPr>
          <w:lang w:val="en-GB" w:eastAsia="en-GB"/>
        </w:rPr>
        <w:t>awaiting</w:t>
      </w:r>
      <w:proofErr w:type="gramEnd"/>
      <w:r w:rsidR="001E118B">
        <w:rPr>
          <w:lang w:val="en-GB" w:eastAsia="en-GB"/>
        </w:rPr>
        <w:t xml:space="preserve"> for the emergency services for situations that include: suspected fractures, significant head injuries, seizures, asthma </w:t>
      </w:r>
      <w:r w:rsidR="00E374AE">
        <w:rPr>
          <w:lang w:val="en-GB" w:eastAsia="en-GB"/>
        </w:rPr>
        <w:t>attacks</w:t>
      </w:r>
      <w:r w:rsidR="001E118B">
        <w:rPr>
          <w:lang w:val="en-GB" w:eastAsia="en-GB"/>
        </w:rPr>
        <w:t xml:space="preserve">, anaphylaxis, choking, unconsciousness, </w:t>
      </w:r>
      <w:r w:rsidR="00411BC4">
        <w:rPr>
          <w:lang w:val="en-GB" w:eastAsia="en-GB"/>
        </w:rPr>
        <w:t xml:space="preserve">severe bleeding. Staff will in any situation preserve the pupil’s dignity and </w:t>
      </w:r>
      <w:proofErr w:type="gramStart"/>
      <w:r w:rsidR="00411BC4">
        <w:rPr>
          <w:lang w:val="en-GB" w:eastAsia="en-GB"/>
        </w:rPr>
        <w:t>follow safeguarding procedures at all times</w:t>
      </w:r>
      <w:proofErr w:type="gramEnd"/>
      <w:r w:rsidR="00411BC4">
        <w:rPr>
          <w:lang w:val="en-GB" w:eastAsia="en-GB"/>
        </w:rPr>
        <w:t>. Parents in such circumstances will be called immediately but the first aider will also inform the emergency services if appropriate. There may be occasions where the school takes the decision to take the pupil to hospital if parents can’t be contacted.</w:t>
      </w:r>
    </w:p>
    <w:p w14:paraId="0CBC296C" w14:textId="77777777" w:rsidR="00E503B0" w:rsidRPr="00885114" w:rsidRDefault="00E503B0" w:rsidP="00E503B0">
      <w:pPr>
        <w:numPr>
          <w:ilvl w:val="0"/>
          <w:numId w:val="28"/>
        </w:numPr>
        <w:ind w:left="340" w:hanging="261"/>
        <w:rPr>
          <w:rFonts w:ascii="Times New Roman" w:eastAsia="Times New Roman" w:hAnsi="Times New Roman"/>
          <w:lang w:val="en-GB" w:eastAsia="en-GB"/>
        </w:rPr>
      </w:pPr>
      <w:r>
        <w:rPr>
          <w:lang w:val="en-GB" w:eastAsia="en-GB"/>
        </w:rPr>
        <w:t>The first aider will also decide whether the injured person should be moved or placed in a recovery position</w:t>
      </w:r>
    </w:p>
    <w:p w14:paraId="7440DCFD" w14:textId="2652077C" w:rsidR="00885114" w:rsidRDefault="00885114" w:rsidP="00E503B0">
      <w:pPr>
        <w:numPr>
          <w:ilvl w:val="0"/>
          <w:numId w:val="28"/>
        </w:numPr>
        <w:ind w:left="340" w:hanging="261"/>
        <w:rPr>
          <w:rFonts w:ascii="Times New Roman" w:eastAsia="Times New Roman" w:hAnsi="Times New Roman"/>
          <w:lang w:val="en-GB" w:eastAsia="en-GB"/>
        </w:rPr>
      </w:pPr>
      <w:r>
        <w:rPr>
          <w:lang w:val="en-GB" w:eastAsia="en-GB"/>
        </w:rPr>
        <w:t xml:space="preserve">When a pupil has required some form of first aid, a member of staff will supervise the pupil until the parent carer or emergency services then support the pupil further unless it is appropriate that after administration, the pupil can return to class. </w:t>
      </w:r>
    </w:p>
    <w:p w14:paraId="298DDAE5" w14:textId="2A429619" w:rsidR="00E503B0" w:rsidRDefault="00E503B0" w:rsidP="00E503B0">
      <w:pPr>
        <w:numPr>
          <w:ilvl w:val="0"/>
          <w:numId w:val="28"/>
        </w:numPr>
        <w:ind w:left="340" w:hanging="261"/>
        <w:rPr>
          <w:rFonts w:ascii="Times New Roman" w:eastAsia="Times New Roman" w:hAnsi="Times New Roman"/>
          <w:lang w:val="en-GB" w:eastAsia="en-GB"/>
        </w:rPr>
      </w:pPr>
      <w:r>
        <w:rPr>
          <w:lang w:val="en-GB" w:eastAsia="en-GB"/>
        </w:rPr>
        <w:lastRenderedPageBreak/>
        <w:t xml:space="preserve">If the first aider judges that a pupil is too unwell to remain in school, </w:t>
      </w:r>
      <w:r w:rsidR="00411BC4">
        <w:rPr>
          <w:lang w:val="en-GB" w:eastAsia="en-GB"/>
        </w:rPr>
        <w:t xml:space="preserve">they will </w:t>
      </w:r>
      <w:r w:rsidR="00B518ED">
        <w:rPr>
          <w:lang w:val="en-GB" w:eastAsia="en-GB"/>
        </w:rPr>
        <w:t>liaise</w:t>
      </w:r>
      <w:r w:rsidR="00411BC4">
        <w:rPr>
          <w:lang w:val="en-GB" w:eastAsia="en-GB"/>
        </w:rPr>
        <w:t xml:space="preserve"> with the </w:t>
      </w:r>
      <w:r w:rsidR="00B518ED">
        <w:rPr>
          <w:lang w:val="en-GB" w:eastAsia="en-GB"/>
        </w:rPr>
        <w:t>head</w:t>
      </w:r>
      <w:r w:rsidR="00411BC4">
        <w:rPr>
          <w:lang w:val="en-GB" w:eastAsia="en-GB"/>
        </w:rPr>
        <w:t xml:space="preserve"> or deputy to send the pupil home and then</w:t>
      </w:r>
      <w:r w:rsidR="00570B04">
        <w:rPr>
          <w:lang w:val="en-GB" w:eastAsia="en-GB"/>
        </w:rPr>
        <w:t xml:space="preserve"> </w:t>
      </w:r>
      <w:r w:rsidR="00655F9C">
        <w:rPr>
          <w:lang w:val="en-GB" w:eastAsia="en-GB"/>
        </w:rPr>
        <w:t>will contact p</w:t>
      </w:r>
      <w:r>
        <w:rPr>
          <w:lang w:val="en-GB" w:eastAsia="en-GB"/>
        </w:rPr>
        <w:t>arents</w:t>
      </w:r>
      <w:r w:rsidR="00DB183A">
        <w:rPr>
          <w:lang w:eastAsia="en-GB"/>
        </w:rPr>
        <w:t>/carers</w:t>
      </w:r>
      <w:r>
        <w:rPr>
          <w:lang w:val="en-GB" w:eastAsia="en-GB"/>
        </w:rPr>
        <w:t xml:space="preserve"> and ask</w:t>
      </w:r>
      <w:r w:rsidR="00570B04">
        <w:rPr>
          <w:lang w:val="en-GB" w:eastAsia="en-GB"/>
        </w:rPr>
        <w:t xml:space="preserve"> them</w:t>
      </w:r>
      <w:r>
        <w:rPr>
          <w:lang w:val="en-GB" w:eastAsia="en-GB"/>
        </w:rPr>
        <w:t xml:space="preserve"> to collect their child.</w:t>
      </w:r>
      <w:r w:rsidR="00DB183A">
        <w:rPr>
          <w:lang w:eastAsia="en-GB"/>
        </w:rPr>
        <w:t xml:space="preserve"> O</w:t>
      </w:r>
      <w:r>
        <w:rPr>
          <w:lang w:val="en-GB" w:eastAsia="en-GB"/>
        </w:rPr>
        <w:t>n the</w:t>
      </w:r>
      <w:r w:rsidR="00570B04">
        <w:rPr>
          <w:lang w:val="en-GB" w:eastAsia="en-GB"/>
        </w:rPr>
        <w:t xml:space="preserve"> parents/carers’</w:t>
      </w:r>
      <w:r>
        <w:rPr>
          <w:lang w:val="en-GB" w:eastAsia="en-GB"/>
        </w:rPr>
        <w:t xml:space="preserve"> arrival, the first aider will recommend next steps to the</w:t>
      </w:r>
      <w:r w:rsidR="00570B04">
        <w:rPr>
          <w:lang w:val="en-GB" w:eastAsia="en-GB"/>
        </w:rPr>
        <w:t>m</w:t>
      </w:r>
    </w:p>
    <w:p w14:paraId="421341AF" w14:textId="5C9CC550" w:rsidR="00E503B0" w:rsidRDefault="00E503B0" w:rsidP="00E503B0">
      <w:pPr>
        <w:numPr>
          <w:ilvl w:val="0"/>
          <w:numId w:val="28"/>
        </w:numPr>
        <w:ind w:left="340" w:hanging="261"/>
        <w:rPr>
          <w:rFonts w:ascii="Times New Roman" w:eastAsia="Times New Roman" w:hAnsi="Times New Roman"/>
          <w:lang w:val="en-GB" w:eastAsia="en-GB"/>
        </w:rPr>
      </w:pPr>
      <w:r>
        <w:rPr>
          <w:lang w:val="en-GB" w:eastAsia="en-GB"/>
        </w:rPr>
        <w:t>If emergency services are called, the</w:t>
      </w:r>
      <w:r w:rsidR="00411BC4">
        <w:rPr>
          <w:lang w:val="en-GB" w:eastAsia="en-GB"/>
        </w:rPr>
        <w:t xml:space="preserve"> office staff</w:t>
      </w:r>
      <w:r>
        <w:rPr>
          <w:lang w:val="en-GB" w:eastAsia="en-GB"/>
        </w:rPr>
        <w:t xml:space="preserve"> will contact parents</w:t>
      </w:r>
      <w:r w:rsidR="00DB183A">
        <w:rPr>
          <w:lang w:eastAsia="en-GB"/>
        </w:rPr>
        <w:t>/carers</w:t>
      </w:r>
      <w:r>
        <w:rPr>
          <w:lang w:val="en-GB" w:eastAsia="en-GB"/>
        </w:rPr>
        <w:t xml:space="preserve"> immediately</w:t>
      </w:r>
    </w:p>
    <w:p w14:paraId="77CB9CC7" w14:textId="36B36177" w:rsidR="00E503B0" w:rsidRDefault="00E503B0" w:rsidP="00E503B0">
      <w:pPr>
        <w:numPr>
          <w:ilvl w:val="0"/>
          <w:numId w:val="28"/>
        </w:numPr>
        <w:ind w:left="340" w:hanging="261"/>
        <w:rPr>
          <w:rFonts w:ascii="Times New Roman" w:eastAsia="Times New Roman" w:hAnsi="Times New Roman"/>
          <w:lang w:val="en-GB" w:eastAsia="en-GB"/>
        </w:rPr>
      </w:pPr>
      <w:r w:rsidRPr="00DA05AB">
        <w:t>The first aider/relevant member of staff</w:t>
      </w:r>
      <w:r>
        <w:rPr>
          <w:lang w:val="en-GB" w:eastAsia="en-GB"/>
        </w:rPr>
        <w:t xml:space="preserve"> will complete an accident report form on the same day or as soon as is reasonably practica</w:t>
      </w:r>
      <w:r w:rsidR="00571B64">
        <w:rPr>
          <w:lang w:val="en-GB" w:eastAsia="en-GB"/>
        </w:rPr>
        <w:t>ble</w:t>
      </w:r>
      <w:r>
        <w:rPr>
          <w:lang w:val="en-GB" w:eastAsia="en-GB"/>
        </w:rPr>
        <w:t xml:space="preserve"> after an incident resulting in an injury</w:t>
      </w:r>
      <w:r w:rsidR="00DA05AB">
        <w:rPr>
          <w:lang w:val="en-GB" w:eastAsia="en-GB"/>
        </w:rPr>
        <w:t>. As this is on medical tracker, parents/carers will receive an immediate notification.</w:t>
      </w:r>
    </w:p>
    <w:p w14:paraId="1B05F2C0" w14:textId="77777777" w:rsidR="00E503B0" w:rsidRDefault="00E503B0" w:rsidP="00E503B0">
      <w:pPr>
        <w:rPr>
          <w:lang w:val="en-GB" w:eastAsia="en-GB"/>
        </w:rPr>
      </w:pPr>
      <w:r>
        <w:rPr>
          <w:lang w:val="en-GB" w:eastAsia="en-GB"/>
        </w:rPr>
        <w:t xml:space="preserve">There will be at least 1 person who </w:t>
      </w:r>
      <w:proofErr w:type="gramStart"/>
      <w:r>
        <w:rPr>
          <w:lang w:val="en-GB" w:eastAsia="en-GB"/>
        </w:rPr>
        <w:t>has a current paediatric first aid (PFA) certificate on the premises at all times</w:t>
      </w:r>
      <w:proofErr w:type="gramEnd"/>
      <w:r>
        <w:rPr>
          <w:lang w:val="en-GB" w:eastAsia="en-GB"/>
        </w:rPr>
        <w:t xml:space="preserve">. </w:t>
      </w:r>
    </w:p>
    <w:p w14:paraId="4E3E688C" w14:textId="77777777" w:rsidR="00E503B0" w:rsidRDefault="00E503B0" w:rsidP="00E503B0">
      <w:pPr>
        <w:spacing w:before="240"/>
        <w:rPr>
          <w:sz w:val="24"/>
          <w:lang w:val="en-GB" w:eastAsia="en-GB"/>
        </w:rPr>
      </w:pPr>
      <w:r>
        <w:rPr>
          <w:b/>
          <w:bCs/>
          <w:color w:val="12263F"/>
          <w:sz w:val="24"/>
          <w:lang w:val="en-GB" w:eastAsia="en-GB"/>
        </w:rPr>
        <w:t>4.2 Off-site procedures</w:t>
      </w:r>
    </w:p>
    <w:p w14:paraId="4B3D908F" w14:textId="0DCD9B36" w:rsidR="00E503B0" w:rsidRDefault="00E503B0" w:rsidP="00E503B0">
      <w:pPr>
        <w:rPr>
          <w:lang w:val="en-GB" w:eastAsia="en-GB"/>
        </w:rPr>
      </w:pPr>
      <w:r>
        <w:rPr>
          <w:lang w:val="en-GB" w:eastAsia="en-GB"/>
        </w:rPr>
        <w:t xml:space="preserve">When taking pupils off the school premises, staff will </w:t>
      </w:r>
      <w:r w:rsidR="008E69B4">
        <w:rPr>
          <w:lang w:val="en-GB" w:eastAsia="en-GB"/>
        </w:rPr>
        <w:t xml:space="preserve">make sure that </w:t>
      </w:r>
      <w:r>
        <w:rPr>
          <w:lang w:val="en-GB" w:eastAsia="en-GB"/>
        </w:rPr>
        <w:t>they always have the following:</w:t>
      </w:r>
    </w:p>
    <w:p w14:paraId="13DFA5A7" w14:textId="0AC59CAD" w:rsidR="00E503B0" w:rsidRDefault="00E503B0" w:rsidP="00E503B0">
      <w:pPr>
        <w:numPr>
          <w:ilvl w:val="0"/>
          <w:numId w:val="29"/>
        </w:numPr>
        <w:ind w:left="340" w:hanging="261"/>
        <w:rPr>
          <w:rFonts w:ascii="Times New Roman" w:eastAsia="Times New Roman" w:hAnsi="Times New Roman"/>
          <w:lang w:val="en-GB" w:eastAsia="en-GB"/>
        </w:rPr>
      </w:pPr>
      <w:r>
        <w:rPr>
          <w:lang w:val="en-GB" w:eastAsia="en-GB"/>
        </w:rPr>
        <w:t>A mobile phone</w:t>
      </w:r>
    </w:p>
    <w:p w14:paraId="32E35DD4" w14:textId="77777777" w:rsidR="00637F88" w:rsidRPr="00637F88" w:rsidRDefault="00E503B0" w:rsidP="00637F88">
      <w:pPr>
        <w:numPr>
          <w:ilvl w:val="0"/>
          <w:numId w:val="29"/>
        </w:numPr>
        <w:ind w:left="340" w:hanging="261"/>
        <w:rPr>
          <w:rFonts w:ascii="Times New Roman" w:eastAsia="Times New Roman" w:hAnsi="Times New Roman"/>
          <w:lang w:val="en-GB" w:eastAsia="en-GB"/>
        </w:rPr>
      </w:pPr>
      <w:r>
        <w:rPr>
          <w:lang w:val="en-GB" w:eastAsia="en-GB"/>
        </w:rPr>
        <w:t xml:space="preserve">A portable first aid kit including, </w:t>
      </w:r>
    </w:p>
    <w:p w14:paraId="1A789CE7" w14:textId="1416345C" w:rsidR="00E503B0" w:rsidRDefault="00E503B0" w:rsidP="00637F88">
      <w:pPr>
        <w:numPr>
          <w:ilvl w:val="0"/>
          <w:numId w:val="29"/>
        </w:numPr>
        <w:ind w:left="340" w:hanging="261"/>
        <w:rPr>
          <w:rFonts w:ascii="Times New Roman" w:eastAsia="Times New Roman" w:hAnsi="Times New Roman"/>
          <w:lang w:val="en-GB" w:eastAsia="en-GB"/>
        </w:rPr>
      </w:pPr>
      <w:r>
        <w:rPr>
          <w:lang w:val="en-GB" w:eastAsia="en-GB"/>
        </w:rPr>
        <w:t>Information about the specific medical needs of pupils</w:t>
      </w:r>
    </w:p>
    <w:p w14:paraId="2028051D" w14:textId="77777777" w:rsidR="00E503B0" w:rsidRDefault="00E503B0" w:rsidP="00E503B0">
      <w:pPr>
        <w:numPr>
          <w:ilvl w:val="0"/>
          <w:numId w:val="31"/>
        </w:numPr>
        <w:ind w:left="340" w:hanging="261"/>
        <w:rPr>
          <w:rFonts w:ascii="Times New Roman" w:eastAsia="Times New Roman" w:hAnsi="Times New Roman"/>
          <w:lang w:val="en-GB" w:eastAsia="en-GB"/>
        </w:rPr>
      </w:pPr>
      <w:r>
        <w:rPr>
          <w:lang w:val="en-GB" w:eastAsia="en-GB"/>
        </w:rPr>
        <w:t>Parents</w:t>
      </w:r>
      <w:r w:rsidR="00DB183A">
        <w:rPr>
          <w:lang w:eastAsia="en-GB"/>
        </w:rPr>
        <w:t>/carers</w:t>
      </w:r>
      <w:r>
        <w:rPr>
          <w:lang w:val="en-GB" w:eastAsia="en-GB"/>
        </w:rPr>
        <w:t>’ contact details</w:t>
      </w:r>
    </w:p>
    <w:p w14:paraId="38CFFC40" w14:textId="31155757" w:rsidR="00E503B0" w:rsidRDefault="00E503B0" w:rsidP="00E503B0">
      <w:pPr>
        <w:rPr>
          <w:lang w:val="en-GB" w:eastAsia="en-GB"/>
        </w:rPr>
      </w:pPr>
      <w:r>
        <w:rPr>
          <w:lang w:val="en-GB" w:eastAsia="en-GB"/>
        </w:rPr>
        <w:t xml:space="preserve">Risk assessments will be completed by the </w:t>
      </w:r>
      <w:r w:rsidR="00637F88" w:rsidRPr="00637F88">
        <w:t>teacher in charge of the trip</w:t>
      </w:r>
      <w:r>
        <w:rPr>
          <w:lang w:val="en-GB" w:eastAsia="en-GB"/>
        </w:rPr>
        <w:t xml:space="preserve"> prior to any educational visit that necessitates taking pupils off school premises.</w:t>
      </w:r>
      <w:r w:rsidR="00637F88">
        <w:rPr>
          <w:lang w:val="en-GB" w:eastAsia="en-GB"/>
        </w:rPr>
        <w:t xml:space="preserve"> It will also be put on the evolve system.</w:t>
      </w:r>
    </w:p>
    <w:p w14:paraId="7198718E" w14:textId="275D6C3E" w:rsidR="009330EF" w:rsidRDefault="009330EF" w:rsidP="00DC43E4">
      <w:pPr>
        <w:pStyle w:val="1bodycopy"/>
        <w:rPr>
          <w:lang w:val="en-GB"/>
        </w:rPr>
      </w:pPr>
      <w:r w:rsidRPr="00A32045">
        <w:rPr>
          <w:lang w:val="en-GB"/>
        </w:rPr>
        <w:t>The procedure in 4.1 will be followed as closely as possible for any off-site accidents (though whether the parents</w:t>
      </w:r>
      <w:r>
        <w:rPr>
          <w:lang w:val="en-GB"/>
        </w:rPr>
        <w:t>/carers</w:t>
      </w:r>
      <w:r w:rsidRPr="00A32045">
        <w:rPr>
          <w:lang w:val="en-GB"/>
        </w:rPr>
        <w:t xml:space="preserve"> can collect their child will depend on the location and duration of the trip).</w:t>
      </w:r>
      <w:r w:rsidRPr="00EE50EC">
        <w:rPr>
          <w:lang w:val="en-GB"/>
        </w:rPr>
        <w:t xml:space="preserve"> </w:t>
      </w:r>
    </w:p>
    <w:p w14:paraId="66A77C41" w14:textId="791DE424" w:rsidR="00E503B0" w:rsidRDefault="00E503B0" w:rsidP="00E503B0">
      <w:pPr>
        <w:rPr>
          <w:lang w:val="en-GB" w:eastAsia="en-GB"/>
        </w:rPr>
      </w:pPr>
      <w:r>
        <w:rPr>
          <w:lang w:val="en-GB" w:eastAsia="en-GB"/>
        </w:rPr>
        <w:t>There will always be at least 1 first aider with a current paediatric first aid (PFA) certificate on school trips and visits, as required by the statutory framework for the Early Years Foundation Stage</w:t>
      </w:r>
      <w:r w:rsidR="00DB183A">
        <w:rPr>
          <w:lang w:eastAsia="en-GB"/>
        </w:rPr>
        <w:t xml:space="preserve"> (EYFS)</w:t>
      </w:r>
      <w:r>
        <w:rPr>
          <w:lang w:val="en-GB" w:eastAsia="en-GB"/>
        </w:rPr>
        <w:t xml:space="preserve">. </w:t>
      </w:r>
      <w:r w:rsidR="00637F88">
        <w:rPr>
          <w:lang w:val="en-GB" w:eastAsia="en-GB"/>
        </w:rPr>
        <w:t>This will be the case for any year groups going on a trip from Broomwood Primary.</w:t>
      </w:r>
    </w:p>
    <w:p w14:paraId="4256AA7F" w14:textId="77777777" w:rsidR="00E503B0" w:rsidRDefault="00E503B0" w:rsidP="00E503B0">
      <w:pPr>
        <w:pStyle w:val="Heading1"/>
        <w:rPr>
          <w:szCs w:val="28"/>
          <w:lang w:eastAsia="en-GB"/>
        </w:rPr>
      </w:pPr>
      <w:bookmarkStart w:id="15" w:name="_Toc54183104"/>
      <w:bookmarkStart w:id="16" w:name="_Toc97546573"/>
      <w:bookmarkStart w:id="17" w:name="_Toc146536230"/>
      <w:r>
        <w:rPr>
          <w:rFonts w:eastAsia="Arial"/>
          <w:szCs w:val="28"/>
          <w:lang w:eastAsia="en-GB"/>
        </w:rPr>
        <w:t>5. First aid equipment</w:t>
      </w:r>
      <w:bookmarkEnd w:id="15"/>
      <w:bookmarkEnd w:id="16"/>
      <w:bookmarkEnd w:id="17"/>
    </w:p>
    <w:p w14:paraId="11D79EA9" w14:textId="77777777" w:rsidR="00E503B0" w:rsidRDefault="00E503B0" w:rsidP="00E503B0">
      <w:pPr>
        <w:rPr>
          <w:lang w:val="en-GB" w:eastAsia="en-GB"/>
        </w:rPr>
      </w:pPr>
      <w:r>
        <w:rPr>
          <w:lang w:val="en-GB" w:eastAsia="en-GB"/>
        </w:rPr>
        <w:t xml:space="preserve">A typical first aid kit in our school will include the following: </w:t>
      </w:r>
    </w:p>
    <w:p w14:paraId="1C628117" w14:textId="3EB8433C"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sterile adhesive dressings (assorted sizes)</w:t>
      </w:r>
    </w:p>
    <w:p w14:paraId="56AF0BA2" w14:textId="77777777" w:rsidR="00885114" w:rsidRDefault="00885114" w:rsidP="00885114">
      <w:pPr>
        <w:numPr>
          <w:ilvl w:val="0"/>
          <w:numId w:val="33"/>
        </w:numPr>
        <w:ind w:left="340" w:hanging="261"/>
        <w:rPr>
          <w:rFonts w:ascii="Times New Roman" w:eastAsia="Times New Roman" w:hAnsi="Times New Roman"/>
          <w:lang w:val="en-GB" w:eastAsia="en-GB"/>
        </w:rPr>
      </w:pPr>
      <w:r>
        <w:rPr>
          <w:lang w:val="en-GB" w:eastAsia="en-GB"/>
        </w:rPr>
        <w:t>eye wash</w:t>
      </w:r>
    </w:p>
    <w:p w14:paraId="653DE0B1" w14:textId="72124A2A" w:rsidR="00E503B0" w:rsidRPr="00885114" w:rsidRDefault="00885114" w:rsidP="00885114">
      <w:pPr>
        <w:numPr>
          <w:ilvl w:val="0"/>
          <w:numId w:val="33"/>
        </w:numPr>
        <w:ind w:left="340" w:hanging="261"/>
        <w:rPr>
          <w:rFonts w:eastAsia="Times New Roman" w:cs="Arial"/>
          <w:lang w:val="en-GB" w:eastAsia="en-GB"/>
        </w:rPr>
      </w:pPr>
      <w:r w:rsidRPr="00885114">
        <w:rPr>
          <w:rFonts w:cs="Arial"/>
          <w:lang w:val="en-GB" w:eastAsia="en-GB"/>
        </w:rPr>
        <w:t>I</w:t>
      </w:r>
      <w:r w:rsidR="00E503B0" w:rsidRPr="00885114">
        <w:rPr>
          <w:rFonts w:cs="Arial"/>
          <w:lang w:val="en-GB" w:eastAsia="en-GB"/>
        </w:rPr>
        <w:t>ndividually wrapped triangular bandages (preferably sterile)</w:t>
      </w:r>
    </w:p>
    <w:p w14:paraId="14B40007" w14:textId="68006C6E" w:rsidR="00885114" w:rsidRPr="00885114" w:rsidRDefault="00885114" w:rsidP="00885114">
      <w:pPr>
        <w:numPr>
          <w:ilvl w:val="0"/>
          <w:numId w:val="33"/>
        </w:numPr>
        <w:ind w:left="340" w:hanging="261"/>
        <w:rPr>
          <w:rFonts w:eastAsia="Times New Roman" w:cs="Arial"/>
          <w:lang w:val="en-GB" w:eastAsia="en-GB"/>
        </w:rPr>
      </w:pPr>
      <w:r w:rsidRPr="00885114">
        <w:rPr>
          <w:rFonts w:eastAsia="Times New Roman" w:cs="Arial"/>
          <w:lang w:val="en-GB" w:eastAsia="en-GB"/>
        </w:rPr>
        <w:t>Cleansing wipes</w:t>
      </w:r>
    </w:p>
    <w:p w14:paraId="5BBE946D" w14:textId="0A2224C1" w:rsidR="00885114" w:rsidRPr="00885114" w:rsidRDefault="00885114" w:rsidP="00885114">
      <w:pPr>
        <w:numPr>
          <w:ilvl w:val="0"/>
          <w:numId w:val="33"/>
        </w:numPr>
        <w:ind w:left="340" w:hanging="261"/>
        <w:rPr>
          <w:rFonts w:eastAsia="Times New Roman" w:cs="Arial"/>
          <w:lang w:val="en-GB" w:eastAsia="en-GB"/>
        </w:rPr>
      </w:pPr>
      <w:r w:rsidRPr="00885114">
        <w:rPr>
          <w:rFonts w:eastAsia="Times New Roman" w:cs="Arial"/>
          <w:lang w:val="en-GB" w:eastAsia="en-GB"/>
        </w:rPr>
        <w:t>Ice packs</w:t>
      </w:r>
    </w:p>
    <w:p w14:paraId="2EE4DB02" w14:textId="7C9ACA74" w:rsidR="00885114" w:rsidRPr="00885114" w:rsidRDefault="00885114" w:rsidP="00885114">
      <w:pPr>
        <w:numPr>
          <w:ilvl w:val="0"/>
          <w:numId w:val="33"/>
        </w:numPr>
        <w:ind w:left="340" w:hanging="261"/>
        <w:rPr>
          <w:rFonts w:eastAsia="Times New Roman" w:cs="Arial"/>
          <w:lang w:val="en-GB" w:eastAsia="en-GB"/>
        </w:rPr>
      </w:pPr>
      <w:r w:rsidRPr="00885114">
        <w:rPr>
          <w:rFonts w:eastAsia="Times New Roman" w:cs="Arial"/>
          <w:lang w:val="en-GB" w:eastAsia="en-GB"/>
        </w:rPr>
        <w:t>Binbags</w:t>
      </w:r>
    </w:p>
    <w:p w14:paraId="4BCD04F5" w14:textId="508B16D3" w:rsidR="00885114" w:rsidRPr="00885114" w:rsidRDefault="00885114" w:rsidP="00885114">
      <w:pPr>
        <w:numPr>
          <w:ilvl w:val="0"/>
          <w:numId w:val="33"/>
        </w:numPr>
        <w:ind w:left="340" w:hanging="261"/>
        <w:rPr>
          <w:rFonts w:eastAsia="Times New Roman" w:cs="Arial"/>
          <w:lang w:val="en-GB" w:eastAsia="en-GB"/>
        </w:rPr>
      </w:pPr>
      <w:r w:rsidRPr="00885114">
        <w:rPr>
          <w:rFonts w:eastAsia="Times New Roman" w:cs="Arial"/>
          <w:lang w:val="en-GB" w:eastAsia="en-GB"/>
        </w:rPr>
        <w:t>Paper towels</w:t>
      </w:r>
    </w:p>
    <w:p w14:paraId="6DC28C54" w14:textId="71D3A525" w:rsidR="00885114" w:rsidRPr="00885114" w:rsidRDefault="00885114" w:rsidP="00885114">
      <w:pPr>
        <w:numPr>
          <w:ilvl w:val="0"/>
          <w:numId w:val="33"/>
        </w:numPr>
        <w:ind w:left="340" w:hanging="261"/>
        <w:rPr>
          <w:rFonts w:eastAsia="Times New Roman" w:cs="Arial"/>
          <w:lang w:val="en-GB" w:eastAsia="en-GB"/>
        </w:rPr>
      </w:pPr>
      <w:r w:rsidRPr="00885114">
        <w:rPr>
          <w:rFonts w:eastAsia="Times New Roman" w:cs="Arial"/>
          <w:lang w:val="en-GB" w:eastAsia="en-GB"/>
        </w:rPr>
        <w:t>Apron</w:t>
      </w:r>
    </w:p>
    <w:p w14:paraId="6B81C345" w14:textId="57AF57B4" w:rsidR="00885114" w:rsidRPr="00885114" w:rsidRDefault="00885114" w:rsidP="00885114">
      <w:pPr>
        <w:numPr>
          <w:ilvl w:val="0"/>
          <w:numId w:val="33"/>
        </w:numPr>
        <w:ind w:left="340" w:hanging="261"/>
        <w:rPr>
          <w:rFonts w:eastAsia="Times New Roman" w:cs="Arial"/>
          <w:lang w:val="en-GB" w:eastAsia="en-GB"/>
        </w:rPr>
      </w:pPr>
      <w:r w:rsidRPr="00885114">
        <w:rPr>
          <w:rFonts w:eastAsia="Times New Roman" w:cs="Arial"/>
          <w:lang w:val="en-GB" w:eastAsia="en-GB"/>
        </w:rPr>
        <w:t>Nappy sacks</w:t>
      </w:r>
    </w:p>
    <w:p w14:paraId="2D0E1FFE" w14:textId="23AA08AA" w:rsidR="00E503B0" w:rsidRDefault="00E503B0" w:rsidP="00E503B0">
      <w:pPr>
        <w:numPr>
          <w:ilvl w:val="0"/>
          <w:numId w:val="33"/>
        </w:numPr>
        <w:ind w:left="340" w:hanging="261"/>
        <w:rPr>
          <w:rFonts w:ascii="Times New Roman" w:eastAsia="Times New Roman" w:hAnsi="Times New Roman"/>
          <w:lang w:val="en-GB" w:eastAsia="en-GB"/>
        </w:rPr>
      </w:pPr>
      <w:r>
        <w:rPr>
          <w:lang w:val="en-GB" w:eastAsia="en-GB"/>
        </w:rPr>
        <w:t xml:space="preserve">disposable gloves </w:t>
      </w:r>
    </w:p>
    <w:p w14:paraId="11EE2AF1" w14:textId="77777777" w:rsidR="00E503B0" w:rsidRDefault="00E503B0" w:rsidP="00E503B0">
      <w:pPr>
        <w:rPr>
          <w:lang w:val="en-GB" w:eastAsia="en-GB"/>
        </w:rPr>
      </w:pPr>
      <w:r>
        <w:rPr>
          <w:lang w:val="en-GB" w:eastAsia="en-GB"/>
        </w:rPr>
        <w:t>No medication is kept in first aid kits.</w:t>
      </w:r>
    </w:p>
    <w:p w14:paraId="78F226F4" w14:textId="77777777" w:rsidR="00E503B0" w:rsidRDefault="00E503B0" w:rsidP="00E503B0">
      <w:pPr>
        <w:rPr>
          <w:lang w:val="en-GB" w:eastAsia="en-GB"/>
        </w:rPr>
      </w:pPr>
      <w:r>
        <w:rPr>
          <w:lang w:val="en-GB" w:eastAsia="en-GB"/>
        </w:rPr>
        <w:t>First aid kits are stored in:</w:t>
      </w:r>
    </w:p>
    <w:p w14:paraId="6E54AF49" w14:textId="77777777" w:rsidR="00E503B0" w:rsidRPr="007A228E" w:rsidRDefault="00E503B0" w:rsidP="00E503B0">
      <w:pPr>
        <w:numPr>
          <w:ilvl w:val="0"/>
          <w:numId w:val="34"/>
        </w:numPr>
        <w:ind w:left="340" w:hanging="261"/>
        <w:rPr>
          <w:rFonts w:ascii="Times New Roman" w:eastAsia="Times New Roman" w:hAnsi="Times New Roman"/>
          <w:lang w:val="en-GB" w:eastAsia="en-GB"/>
        </w:rPr>
      </w:pPr>
      <w:r>
        <w:rPr>
          <w:lang w:val="en-GB" w:eastAsia="en-GB"/>
        </w:rPr>
        <w:t>The medical room</w:t>
      </w:r>
    </w:p>
    <w:p w14:paraId="0A3E4184" w14:textId="24F73980" w:rsidR="007A228E" w:rsidRPr="00885114" w:rsidRDefault="007A228E" w:rsidP="00E503B0">
      <w:pPr>
        <w:numPr>
          <w:ilvl w:val="0"/>
          <w:numId w:val="34"/>
        </w:numPr>
        <w:ind w:left="340" w:hanging="261"/>
        <w:rPr>
          <w:rFonts w:ascii="Times New Roman" w:eastAsia="Times New Roman" w:hAnsi="Times New Roman"/>
          <w:lang w:val="en-GB" w:eastAsia="en-GB"/>
        </w:rPr>
      </w:pPr>
      <w:r>
        <w:rPr>
          <w:lang w:val="en-GB" w:eastAsia="en-GB"/>
        </w:rPr>
        <w:t>School Office</w:t>
      </w:r>
    </w:p>
    <w:p w14:paraId="5A6AC704" w14:textId="2C945927" w:rsidR="00885114" w:rsidRDefault="00885114" w:rsidP="00E503B0">
      <w:pPr>
        <w:numPr>
          <w:ilvl w:val="0"/>
          <w:numId w:val="34"/>
        </w:numPr>
        <w:ind w:left="340" w:hanging="261"/>
        <w:rPr>
          <w:rFonts w:ascii="Times New Roman" w:eastAsia="Times New Roman" w:hAnsi="Times New Roman"/>
          <w:lang w:val="en-GB" w:eastAsia="en-GB"/>
        </w:rPr>
      </w:pPr>
      <w:r>
        <w:rPr>
          <w:lang w:val="en-GB" w:eastAsia="en-GB"/>
        </w:rPr>
        <w:t>Classrooms</w:t>
      </w:r>
    </w:p>
    <w:p w14:paraId="10E93449" w14:textId="77777777" w:rsidR="001479BE" w:rsidRPr="00533FB2" w:rsidRDefault="001479BE" w:rsidP="001479BE">
      <w:pPr>
        <w:rPr>
          <w:rFonts w:ascii="Times New Roman" w:eastAsia="Times New Roman" w:hAnsi="Times New Roman"/>
          <w:lang w:val="en-GB" w:eastAsia="en-GB"/>
        </w:rPr>
      </w:pPr>
    </w:p>
    <w:p w14:paraId="2F721241" w14:textId="77777777" w:rsidR="00885114" w:rsidRDefault="00885114" w:rsidP="00E503B0">
      <w:pPr>
        <w:rPr>
          <w:lang w:val="en-GB" w:eastAsia="en-GB"/>
        </w:rPr>
      </w:pPr>
    </w:p>
    <w:p w14:paraId="00366084" w14:textId="77777777" w:rsidR="00E503B0" w:rsidRDefault="00E503B0" w:rsidP="00E503B0">
      <w:pPr>
        <w:pStyle w:val="Heading1"/>
        <w:rPr>
          <w:szCs w:val="28"/>
          <w:lang w:eastAsia="en-GB"/>
        </w:rPr>
      </w:pPr>
      <w:bookmarkStart w:id="18" w:name="_Toc54183105"/>
      <w:bookmarkStart w:id="19" w:name="_Toc97546574"/>
      <w:bookmarkStart w:id="20" w:name="_Toc146536231"/>
      <w:r>
        <w:rPr>
          <w:rFonts w:eastAsia="Arial"/>
          <w:szCs w:val="28"/>
          <w:lang w:eastAsia="en-GB"/>
        </w:rPr>
        <w:t>6. Record-keeping and reporting</w:t>
      </w:r>
      <w:bookmarkEnd w:id="18"/>
      <w:bookmarkEnd w:id="19"/>
      <w:bookmarkEnd w:id="20"/>
    </w:p>
    <w:p w14:paraId="3894F2F0" w14:textId="77777777" w:rsidR="00E503B0" w:rsidRDefault="00E503B0" w:rsidP="00E503B0">
      <w:pPr>
        <w:spacing w:before="240"/>
        <w:rPr>
          <w:sz w:val="24"/>
          <w:lang w:val="en-GB" w:eastAsia="en-GB"/>
        </w:rPr>
      </w:pPr>
      <w:r>
        <w:rPr>
          <w:b/>
          <w:bCs/>
          <w:color w:val="12263F"/>
          <w:sz w:val="24"/>
          <w:lang w:val="en-GB" w:eastAsia="en-GB"/>
        </w:rPr>
        <w:t>6.1 First aid and accident record book</w:t>
      </w:r>
    </w:p>
    <w:p w14:paraId="4538A06D" w14:textId="6C238877" w:rsidR="00E503B0" w:rsidRDefault="00E503B0" w:rsidP="00E503B0">
      <w:pPr>
        <w:numPr>
          <w:ilvl w:val="0"/>
          <w:numId w:val="35"/>
        </w:numPr>
        <w:ind w:left="340" w:hanging="261"/>
        <w:rPr>
          <w:rFonts w:ascii="Times New Roman" w:eastAsia="Times New Roman" w:hAnsi="Times New Roman"/>
          <w:lang w:val="en-GB" w:eastAsia="en-GB"/>
        </w:rPr>
      </w:pPr>
      <w:r>
        <w:rPr>
          <w:lang w:val="en-GB" w:eastAsia="en-GB"/>
        </w:rPr>
        <w:t>An accident form</w:t>
      </w:r>
      <w:r w:rsidR="00637F88">
        <w:rPr>
          <w:lang w:val="en-GB" w:eastAsia="en-GB"/>
        </w:rPr>
        <w:t xml:space="preserve"> on medical tracker</w:t>
      </w:r>
      <w:r>
        <w:rPr>
          <w:lang w:val="en-GB" w:eastAsia="en-GB"/>
        </w:rPr>
        <w:t xml:space="preserve"> will be completed by the</w:t>
      </w:r>
      <w:r>
        <w:rPr>
          <w:color w:val="F15F22"/>
          <w:lang w:val="en-GB" w:eastAsia="en-GB"/>
        </w:rPr>
        <w:t xml:space="preserve"> </w:t>
      </w:r>
      <w:r w:rsidRPr="00637F88">
        <w:t>[first aider/relevant member of staff</w:t>
      </w:r>
      <w:r w:rsidRPr="00637F88">
        <w:rPr>
          <w:highlight w:val="yellow"/>
        </w:rPr>
        <w:t>]</w:t>
      </w:r>
      <w:r>
        <w:rPr>
          <w:color w:val="F15F22"/>
          <w:lang w:val="en-GB" w:eastAsia="en-GB"/>
        </w:rPr>
        <w:t xml:space="preserve"> </w:t>
      </w:r>
      <w:r>
        <w:rPr>
          <w:lang w:val="en-GB" w:eastAsia="en-GB"/>
        </w:rPr>
        <w:t>on the same day or as soon as possible after an incident resulting in an injury</w:t>
      </w:r>
    </w:p>
    <w:p w14:paraId="286F5B21" w14:textId="2A37296E" w:rsidR="00E503B0" w:rsidRDefault="00E503B0" w:rsidP="00E503B0">
      <w:pPr>
        <w:numPr>
          <w:ilvl w:val="0"/>
          <w:numId w:val="35"/>
        </w:numPr>
        <w:ind w:left="340" w:hanging="261"/>
        <w:rPr>
          <w:rFonts w:ascii="Times New Roman" w:eastAsia="Times New Roman" w:hAnsi="Times New Roman"/>
          <w:lang w:val="en-GB" w:eastAsia="en-GB"/>
        </w:rPr>
      </w:pPr>
      <w:r>
        <w:rPr>
          <w:lang w:val="en-GB" w:eastAsia="en-GB"/>
        </w:rPr>
        <w:t xml:space="preserve">As much detail as possible </w:t>
      </w:r>
      <w:r w:rsidR="005B187A">
        <w:rPr>
          <w:lang w:val="en-GB" w:eastAsia="en-GB"/>
        </w:rPr>
        <w:t xml:space="preserve">will </w:t>
      </w:r>
      <w:r>
        <w:rPr>
          <w:lang w:val="en-GB" w:eastAsia="en-GB"/>
        </w:rPr>
        <w:t xml:space="preserve">be supplied when reporting an accident, including </w:t>
      </w:r>
      <w:proofErr w:type="gramStart"/>
      <w:r>
        <w:rPr>
          <w:lang w:val="en-GB" w:eastAsia="en-GB"/>
        </w:rPr>
        <w:t>all of</w:t>
      </w:r>
      <w:proofErr w:type="gramEnd"/>
      <w:r>
        <w:rPr>
          <w:lang w:val="en-GB" w:eastAsia="en-GB"/>
        </w:rPr>
        <w:t xml:space="preserve"> the information included </w:t>
      </w:r>
    </w:p>
    <w:p w14:paraId="6A5822C1" w14:textId="4950240A" w:rsidR="00E503B0" w:rsidRDefault="00E503B0" w:rsidP="00E503B0">
      <w:pPr>
        <w:numPr>
          <w:ilvl w:val="0"/>
          <w:numId w:val="35"/>
        </w:numPr>
        <w:ind w:left="340" w:hanging="261"/>
        <w:rPr>
          <w:rFonts w:ascii="Times New Roman" w:eastAsia="Times New Roman" w:hAnsi="Times New Roman"/>
          <w:lang w:val="en-GB" w:eastAsia="en-GB"/>
        </w:rPr>
      </w:pPr>
      <w:r>
        <w:rPr>
          <w:lang w:val="en-GB" w:eastAsia="en-GB"/>
        </w:rPr>
        <w:t xml:space="preserve">Records held </w:t>
      </w:r>
      <w:r w:rsidR="00637F88">
        <w:rPr>
          <w:lang w:val="en-GB" w:eastAsia="en-GB"/>
        </w:rPr>
        <w:t>on medical tracker</w:t>
      </w:r>
      <w:r>
        <w:rPr>
          <w:lang w:val="en-GB" w:eastAsia="en-GB"/>
        </w:rPr>
        <w:t xml:space="preserve"> will be retained by the school for </w:t>
      </w:r>
      <w:r w:rsidR="007A228E">
        <w:rPr>
          <w:lang w:val="en-GB" w:eastAsia="en-GB"/>
        </w:rPr>
        <w:t xml:space="preserve">25 </w:t>
      </w:r>
      <w:r w:rsidR="00885114">
        <w:rPr>
          <w:lang w:val="en-GB" w:eastAsia="en-GB"/>
        </w:rPr>
        <w:t>years.</w:t>
      </w:r>
      <w:r w:rsidR="007A228E">
        <w:rPr>
          <w:lang w:val="en-GB" w:eastAsia="en-GB"/>
        </w:rPr>
        <w:t xml:space="preserve"> This is based on limitation periods for personal injury claims involving children</w:t>
      </w:r>
    </w:p>
    <w:p w14:paraId="523A286B" w14:textId="77777777" w:rsidR="00E503B0" w:rsidRDefault="00E503B0" w:rsidP="00E503B0">
      <w:pPr>
        <w:spacing w:before="240"/>
        <w:rPr>
          <w:sz w:val="24"/>
          <w:lang w:val="en-GB" w:eastAsia="en-GB"/>
        </w:rPr>
      </w:pPr>
      <w:r>
        <w:rPr>
          <w:b/>
          <w:bCs/>
          <w:color w:val="12263F"/>
          <w:sz w:val="24"/>
          <w:lang w:val="en-GB" w:eastAsia="en-GB"/>
        </w:rPr>
        <w:t>6.2 Reporting to the HSE</w:t>
      </w:r>
    </w:p>
    <w:p w14:paraId="1C2D76B3" w14:textId="77C5B00C" w:rsidR="00E503B0" w:rsidRDefault="00E503B0" w:rsidP="00E503B0">
      <w:pPr>
        <w:rPr>
          <w:lang w:val="en-GB" w:eastAsia="en-GB"/>
        </w:rPr>
      </w:pPr>
      <w:r>
        <w:rPr>
          <w:lang w:val="en-GB" w:eastAsia="en-GB"/>
        </w:rPr>
        <w:t xml:space="preserve">The </w:t>
      </w:r>
      <w:r w:rsidR="007A228E" w:rsidRPr="007A228E">
        <w:t>School Business Manager</w:t>
      </w:r>
      <w:r w:rsidR="00885114">
        <w:t>/Office Manager</w:t>
      </w:r>
      <w:r>
        <w:rPr>
          <w:lang w:val="en-GB" w:eastAsia="en-GB"/>
        </w:rPr>
        <w:t xml:space="preserve"> will keep a record of any accident </w:t>
      </w:r>
      <w:r w:rsidR="00B730CF">
        <w:rPr>
          <w:lang w:eastAsia="en-GB"/>
        </w:rPr>
        <w:t>that</w:t>
      </w:r>
      <w:r>
        <w:rPr>
          <w:lang w:val="en-GB" w:eastAsia="en-GB"/>
        </w:rPr>
        <w:t xml:space="preserve"> results in a reportable injury, disease, or dangerous occurrence as defined in the RIDDOR 2013 legislation (regulations 4, 5, 6 and 7).</w:t>
      </w:r>
    </w:p>
    <w:p w14:paraId="172F851A" w14:textId="2A4DFC67" w:rsidR="00E503B0" w:rsidRPr="00850347" w:rsidRDefault="00E503B0" w:rsidP="00E503B0">
      <w:pPr>
        <w:pStyle w:val="1bodycopy"/>
        <w:rPr>
          <w:lang w:val="en-GB" w:eastAsia="en-GB"/>
        </w:rPr>
      </w:pPr>
      <w:r>
        <w:rPr>
          <w:lang w:val="en-GB" w:eastAsia="en-GB"/>
        </w:rPr>
        <w:t xml:space="preserve">The </w:t>
      </w:r>
      <w:r w:rsidR="00885114" w:rsidRPr="00885114">
        <w:t xml:space="preserve">School Business Manager/Office Manager </w:t>
      </w:r>
      <w:r w:rsidRPr="00885114">
        <w:t>will</w:t>
      </w:r>
      <w:r>
        <w:rPr>
          <w:lang w:val="en-GB" w:eastAsia="en-GB"/>
        </w:rPr>
        <w:t xml:space="preserve"> report these to the HSE as soon as is reasonably practicable and in any event within 10 days of the incident – except </w:t>
      </w:r>
      <w:proofErr w:type="gramStart"/>
      <w:r>
        <w:rPr>
          <w:lang w:val="en-GB" w:eastAsia="en-GB"/>
        </w:rPr>
        <w:t>where</w:t>
      </w:r>
      <w:proofErr w:type="gramEnd"/>
      <w:r>
        <w:rPr>
          <w:lang w:val="en-GB" w:eastAsia="en-GB"/>
        </w:rPr>
        <w:t xml:space="preserve"> indicated below. </w:t>
      </w:r>
      <w:r w:rsidRPr="00A32045">
        <w:rPr>
          <w:lang w:val="en-GB" w:eastAsia="en-GB"/>
        </w:rPr>
        <w:t>Fatal and major injuries and dangerous occurrences will be reported without delay (i.e. by telephone) and followed up in writing within 10 days.</w:t>
      </w:r>
      <w:r w:rsidRPr="00EE50EC">
        <w:rPr>
          <w:lang w:val="en-GB" w:eastAsia="en-GB"/>
        </w:rPr>
        <w:t xml:space="preserve">  </w:t>
      </w:r>
    </w:p>
    <w:p w14:paraId="1511E248" w14:textId="77777777" w:rsidR="00E503B0" w:rsidRPr="00B45D30" w:rsidRDefault="00E503B0" w:rsidP="00E503B0">
      <w:pPr>
        <w:rPr>
          <w:b/>
          <w:bCs/>
          <w:lang w:val="en-GB" w:eastAsia="en-GB"/>
        </w:rPr>
      </w:pPr>
      <w:r w:rsidRPr="00B45D30">
        <w:rPr>
          <w:b/>
          <w:bCs/>
          <w:lang w:val="en-GB" w:eastAsia="en-GB"/>
        </w:rPr>
        <w:t>School staff: reportable injuries, diseases or dangerous occurrences</w:t>
      </w:r>
    </w:p>
    <w:p w14:paraId="6A22A198" w14:textId="77777777" w:rsidR="00E503B0" w:rsidRPr="00B45D30" w:rsidRDefault="00E503B0" w:rsidP="00E503B0">
      <w:pPr>
        <w:rPr>
          <w:lang w:val="en-GB" w:eastAsia="en-GB"/>
        </w:rPr>
      </w:pPr>
      <w:r>
        <w:rPr>
          <w:lang w:val="en-GB" w:eastAsia="en-GB"/>
        </w:rPr>
        <w:t>These include:</w:t>
      </w:r>
    </w:p>
    <w:p w14:paraId="4D9E4253" w14:textId="77777777" w:rsidR="00E503B0" w:rsidRDefault="00E503B0" w:rsidP="00E503B0">
      <w:pPr>
        <w:numPr>
          <w:ilvl w:val="0"/>
          <w:numId w:val="36"/>
        </w:numPr>
        <w:ind w:left="340" w:hanging="261"/>
        <w:rPr>
          <w:rFonts w:ascii="Times New Roman" w:eastAsia="Times New Roman" w:hAnsi="Times New Roman"/>
          <w:lang w:val="en-GB" w:eastAsia="en-GB"/>
        </w:rPr>
      </w:pPr>
      <w:r>
        <w:rPr>
          <w:lang w:val="en-GB" w:eastAsia="en-GB"/>
        </w:rPr>
        <w:t>Death</w:t>
      </w:r>
    </w:p>
    <w:p w14:paraId="4B633887" w14:textId="77777777" w:rsidR="00E503B0" w:rsidRDefault="00E503B0" w:rsidP="00E503B0">
      <w:pPr>
        <w:numPr>
          <w:ilvl w:val="0"/>
          <w:numId w:val="36"/>
        </w:numPr>
        <w:ind w:left="340" w:hanging="261"/>
        <w:rPr>
          <w:rFonts w:ascii="Times New Roman" w:eastAsia="Times New Roman" w:hAnsi="Times New Roman"/>
          <w:lang w:val="en-GB" w:eastAsia="en-GB"/>
        </w:rPr>
      </w:pPr>
      <w:r>
        <w:rPr>
          <w:lang w:val="en-GB" w:eastAsia="en-GB"/>
        </w:rPr>
        <w:t>Specified injuries, which are:</w:t>
      </w:r>
    </w:p>
    <w:p w14:paraId="387C6CBC"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Fractures, other than to fingers, thumbs and toes</w:t>
      </w:r>
    </w:p>
    <w:p w14:paraId="18642C09"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Amputations</w:t>
      </w:r>
    </w:p>
    <w:p w14:paraId="55FA1089"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injury likely to lead to permanent loss of sight or reduction in sight</w:t>
      </w:r>
    </w:p>
    <w:p w14:paraId="75594B9B"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crush injury to the head or torso causing damage to the brain or internal organs</w:t>
      </w:r>
    </w:p>
    <w:p w14:paraId="7DB67277" w14:textId="77777777" w:rsidR="00E503B0" w:rsidRPr="009355D2" w:rsidRDefault="00E503B0" w:rsidP="00E503B0">
      <w:pPr>
        <w:numPr>
          <w:ilvl w:val="0"/>
          <w:numId w:val="37"/>
        </w:numPr>
        <w:ind w:left="907" w:hanging="256"/>
        <w:rPr>
          <w:rFonts w:ascii="Times New Roman" w:eastAsia="Times New Roman" w:hAnsi="Times New Roman"/>
          <w:lang w:val="en-GB" w:eastAsia="en-GB"/>
        </w:rPr>
      </w:pPr>
      <w:r>
        <w:rPr>
          <w:lang w:val="en-GB" w:eastAsia="en-GB"/>
        </w:rPr>
        <w:t>Serious burns (including scalding) which:</w:t>
      </w:r>
    </w:p>
    <w:p w14:paraId="5B52347E" w14:textId="77777777" w:rsidR="00E503B0" w:rsidRPr="009355D2" w:rsidRDefault="00E503B0" w:rsidP="00E503B0">
      <w:pPr>
        <w:numPr>
          <w:ilvl w:val="1"/>
          <w:numId w:val="37"/>
        </w:numPr>
        <w:rPr>
          <w:rFonts w:eastAsia="Times New Roman" w:cs="Arial"/>
          <w:lang w:val="en-GB" w:eastAsia="en-GB"/>
        </w:rPr>
      </w:pPr>
      <w:r w:rsidRPr="009355D2">
        <w:rPr>
          <w:rFonts w:eastAsia="Times New Roman" w:cs="Arial"/>
          <w:lang w:val="en-GB" w:eastAsia="en-GB"/>
        </w:rPr>
        <w:t>Covers more than 10% of the whole body’s total surface area; or</w:t>
      </w:r>
    </w:p>
    <w:p w14:paraId="7BB4A9F3" w14:textId="77777777" w:rsidR="00E503B0" w:rsidRPr="009355D2" w:rsidRDefault="00E503B0" w:rsidP="00E503B0">
      <w:pPr>
        <w:numPr>
          <w:ilvl w:val="1"/>
          <w:numId w:val="37"/>
        </w:numPr>
        <w:rPr>
          <w:rFonts w:eastAsia="Times New Roman" w:cs="Arial"/>
          <w:lang w:val="en-GB" w:eastAsia="en-GB"/>
        </w:rPr>
      </w:pPr>
      <w:r w:rsidRPr="009355D2">
        <w:rPr>
          <w:rFonts w:eastAsia="Times New Roman" w:cs="Arial"/>
          <w:lang w:val="en-GB" w:eastAsia="en-GB"/>
        </w:rPr>
        <w:t>Causes significant damage to the eyes, respiratory system or other vital organs</w:t>
      </w:r>
    </w:p>
    <w:p w14:paraId="5CE8C9DC"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scalping requiring hospital treatment</w:t>
      </w:r>
    </w:p>
    <w:p w14:paraId="6994DD0D"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loss of consciousness caused by head injury or asphyxia</w:t>
      </w:r>
    </w:p>
    <w:p w14:paraId="0EF13DA7" w14:textId="77777777" w:rsidR="00E503B0" w:rsidRDefault="00E503B0" w:rsidP="00E503B0">
      <w:pPr>
        <w:numPr>
          <w:ilvl w:val="0"/>
          <w:numId w:val="37"/>
        </w:numPr>
        <w:ind w:left="907" w:hanging="256"/>
        <w:rPr>
          <w:rFonts w:ascii="Times New Roman" w:eastAsia="Times New Roman" w:hAnsi="Times New Roman"/>
          <w:lang w:val="en-GB" w:eastAsia="en-GB"/>
        </w:rPr>
      </w:pPr>
      <w:r>
        <w:rPr>
          <w:lang w:val="en-GB" w:eastAsia="en-GB"/>
        </w:rPr>
        <w:t>Any other injury arising from working in an enclosed space which leads to hypothermia or heat-induced illness, or requires resuscitation or admittance to hospital for more than 24 hours</w:t>
      </w:r>
    </w:p>
    <w:p w14:paraId="57D6E1CB" w14:textId="03DD1805" w:rsidR="00E503B0" w:rsidRPr="00465611" w:rsidRDefault="00E503B0" w:rsidP="00E503B0">
      <w:pPr>
        <w:numPr>
          <w:ilvl w:val="0"/>
          <w:numId w:val="38"/>
        </w:numPr>
        <w:ind w:left="340" w:hanging="261"/>
        <w:rPr>
          <w:rFonts w:ascii="Times New Roman" w:eastAsia="Times New Roman" w:hAnsi="Times New Roman"/>
          <w:lang w:val="en-GB" w:eastAsia="en-GB"/>
        </w:rPr>
      </w:pPr>
      <w:r>
        <w:rPr>
          <w:lang w:val="en-GB" w:eastAsia="en-GB"/>
        </w:rPr>
        <w:t xml:space="preserve">Work-related injuries that lead to an employee being away from work or unable to perform their normal work duties for more than 7 consecutive days (not including the day of the incident). In this case, the </w:t>
      </w:r>
      <w:r w:rsidR="00885114" w:rsidRPr="00885114">
        <w:t>School Business Manager</w:t>
      </w:r>
      <w:r>
        <w:rPr>
          <w:lang w:val="en-GB" w:eastAsia="en-GB"/>
        </w:rPr>
        <w:t xml:space="preserve"> will report these to the HSE as soon as reasonably practicable and in any event within 15 days of the accident</w:t>
      </w:r>
    </w:p>
    <w:p w14:paraId="69A11670" w14:textId="77777777" w:rsidR="00E503B0" w:rsidRPr="00465611" w:rsidRDefault="00E503B0" w:rsidP="00E503B0">
      <w:pPr>
        <w:numPr>
          <w:ilvl w:val="0"/>
          <w:numId w:val="38"/>
        </w:numPr>
        <w:ind w:left="340" w:hanging="261"/>
        <w:rPr>
          <w:rFonts w:ascii="Times New Roman" w:eastAsia="Times New Roman" w:hAnsi="Times New Roman"/>
          <w:lang w:val="en-GB" w:eastAsia="en-GB"/>
        </w:rPr>
      </w:pPr>
      <w:r>
        <w:rPr>
          <w:lang w:val="en-GB" w:eastAsia="en-GB"/>
        </w:rPr>
        <w:t>Occupational diseases where a doctor has made a written diagnosis that the disease is linked to occupational exposure. These include:</w:t>
      </w:r>
    </w:p>
    <w:p w14:paraId="63E6C3E4"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Carpal tunnel syndrome</w:t>
      </w:r>
    </w:p>
    <w:p w14:paraId="26F5EFAD"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Severe cramp of the hand or forearm</w:t>
      </w:r>
    </w:p>
    <w:p w14:paraId="43F87E43" w14:textId="77777777" w:rsidR="00E503B0" w:rsidRPr="005B4231" w:rsidRDefault="00E503B0" w:rsidP="00E503B0">
      <w:pPr>
        <w:numPr>
          <w:ilvl w:val="1"/>
          <w:numId w:val="38"/>
        </w:numPr>
        <w:rPr>
          <w:rFonts w:eastAsia="Times New Roman" w:cs="Arial"/>
          <w:lang w:val="en-GB" w:eastAsia="en-GB"/>
        </w:rPr>
      </w:pPr>
      <w:r w:rsidRPr="00465611">
        <w:rPr>
          <w:rFonts w:eastAsia="Times New Roman" w:cs="Arial"/>
          <w:lang w:val="en-GB" w:eastAsia="en-GB"/>
        </w:rPr>
        <w:lastRenderedPageBreak/>
        <w:t>Occupational dermatitis</w:t>
      </w:r>
      <w:r>
        <w:rPr>
          <w:rFonts w:eastAsia="Times New Roman" w:cs="Arial"/>
          <w:lang w:val="en-GB" w:eastAsia="en-GB"/>
        </w:rPr>
        <w:t>, e.g. from exposure to s</w:t>
      </w:r>
      <w:r w:rsidRPr="005B4231">
        <w:rPr>
          <w:rFonts w:eastAsia="Times New Roman" w:cs="Arial"/>
          <w:lang w:val="en-GB" w:eastAsia="en-GB"/>
        </w:rPr>
        <w:t>trong acids or alkalis, including domestic bleach</w:t>
      </w:r>
    </w:p>
    <w:p w14:paraId="2F10B5F2"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Hand-arm vibration syndrome</w:t>
      </w:r>
    </w:p>
    <w:p w14:paraId="2F20C414" w14:textId="2C64F6DE" w:rsidR="00E503B0" w:rsidRPr="005B4231" w:rsidRDefault="00E503B0" w:rsidP="00E503B0">
      <w:pPr>
        <w:numPr>
          <w:ilvl w:val="1"/>
          <w:numId w:val="38"/>
        </w:numPr>
        <w:rPr>
          <w:rFonts w:eastAsia="Times New Roman" w:cs="Arial"/>
          <w:lang w:val="en-GB" w:eastAsia="en-GB"/>
        </w:rPr>
      </w:pPr>
      <w:r w:rsidRPr="00465611">
        <w:rPr>
          <w:rFonts w:eastAsia="Times New Roman" w:cs="Arial"/>
          <w:lang w:val="en-GB" w:eastAsia="en-GB"/>
        </w:rPr>
        <w:t>Occupational asthma, e</w:t>
      </w:r>
      <w:r>
        <w:rPr>
          <w:rFonts w:eastAsia="Times New Roman" w:cs="Arial"/>
          <w:lang w:val="en-GB" w:eastAsia="en-GB"/>
        </w:rPr>
        <w:t>.</w:t>
      </w:r>
      <w:r w:rsidRPr="00465611">
        <w:rPr>
          <w:rFonts w:eastAsia="Times New Roman" w:cs="Arial"/>
          <w:lang w:val="en-GB" w:eastAsia="en-GB"/>
        </w:rPr>
        <w:t>g</w:t>
      </w:r>
      <w:r w:rsidR="0044473D">
        <w:rPr>
          <w:rFonts w:eastAsia="Times New Roman" w:cs="Arial"/>
          <w:lang w:val="en-GB" w:eastAsia="en-GB"/>
        </w:rPr>
        <w:t>.</w:t>
      </w:r>
      <w:r w:rsidRPr="00465611">
        <w:rPr>
          <w:rFonts w:eastAsia="Times New Roman" w:cs="Arial"/>
          <w:lang w:val="en-GB" w:eastAsia="en-GB"/>
        </w:rPr>
        <w:t xml:space="preserve"> from wood dust </w:t>
      </w:r>
    </w:p>
    <w:p w14:paraId="170F11D4"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Tendonitis or tenosynovitis of the hand or forearm</w:t>
      </w:r>
    </w:p>
    <w:p w14:paraId="382BAE55" w14:textId="77777777" w:rsidR="00E503B0" w:rsidRPr="00465611" w:rsidRDefault="00E503B0" w:rsidP="00E503B0">
      <w:pPr>
        <w:numPr>
          <w:ilvl w:val="1"/>
          <w:numId w:val="38"/>
        </w:numPr>
        <w:rPr>
          <w:rFonts w:eastAsia="Times New Roman" w:cs="Arial"/>
          <w:lang w:val="en-GB" w:eastAsia="en-GB"/>
        </w:rPr>
      </w:pPr>
      <w:r w:rsidRPr="00465611">
        <w:rPr>
          <w:rFonts w:eastAsia="Times New Roman" w:cs="Arial"/>
          <w:lang w:val="en-GB" w:eastAsia="en-GB"/>
        </w:rPr>
        <w:t>Any occupational cancer</w:t>
      </w:r>
    </w:p>
    <w:p w14:paraId="7ECBD52E" w14:textId="77777777" w:rsidR="00E503B0" w:rsidRPr="00DE3CDE" w:rsidRDefault="00E503B0" w:rsidP="00E503B0">
      <w:pPr>
        <w:numPr>
          <w:ilvl w:val="1"/>
          <w:numId w:val="38"/>
        </w:numPr>
        <w:rPr>
          <w:rFonts w:eastAsia="Times New Roman" w:cs="Arial"/>
          <w:lang w:val="en-GB" w:eastAsia="en-GB"/>
        </w:rPr>
      </w:pPr>
      <w:r w:rsidRPr="00465611">
        <w:rPr>
          <w:rFonts w:eastAsia="Times New Roman" w:cs="Arial"/>
          <w:lang w:val="en-GB" w:eastAsia="en-GB"/>
        </w:rPr>
        <w:t>Any disease attributed to an occupational exposure to a biological agent</w:t>
      </w:r>
    </w:p>
    <w:p w14:paraId="6CBE51E6" w14:textId="77777777" w:rsidR="00E503B0" w:rsidRPr="00DE3CDE" w:rsidRDefault="00E503B0" w:rsidP="00E503B0">
      <w:pPr>
        <w:numPr>
          <w:ilvl w:val="0"/>
          <w:numId w:val="38"/>
        </w:numPr>
        <w:ind w:left="340" w:hanging="261"/>
        <w:rPr>
          <w:rFonts w:ascii="Times New Roman" w:eastAsia="Times New Roman" w:hAnsi="Times New Roman"/>
          <w:lang w:val="en-GB" w:eastAsia="en-GB"/>
        </w:rPr>
      </w:pPr>
      <w:r w:rsidRPr="00DE3CDE">
        <w:rPr>
          <w:lang w:val="en-GB" w:eastAsia="en-GB"/>
        </w:rPr>
        <w:t xml:space="preserve">Near-miss events that do not result in an </w:t>
      </w:r>
      <w:proofErr w:type="gramStart"/>
      <w:r w:rsidRPr="00DE3CDE">
        <w:rPr>
          <w:lang w:val="en-GB" w:eastAsia="en-GB"/>
        </w:rPr>
        <w:t>injury, but</w:t>
      </w:r>
      <w:proofErr w:type="gramEnd"/>
      <w:r w:rsidRPr="00DE3CDE">
        <w:rPr>
          <w:lang w:val="en-GB" w:eastAsia="en-GB"/>
        </w:rPr>
        <w:t xml:space="preserve"> could have done. Examples of near-miss events relevant to schools include, but are not limited to: </w:t>
      </w:r>
    </w:p>
    <w:p w14:paraId="5C58DF10" w14:textId="77777777" w:rsidR="00E503B0" w:rsidRPr="00DE3CDE"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The collapse or failure of load-bearing parts of lifts and lifting equipment</w:t>
      </w:r>
    </w:p>
    <w:p w14:paraId="5872420D" w14:textId="77777777" w:rsidR="00E503B0" w:rsidRPr="00DE3CDE"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The accidental release of a biological agent likely to cause severe human illness</w:t>
      </w:r>
    </w:p>
    <w:p w14:paraId="325CD360" w14:textId="77777777" w:rsidR="00E503B0" w:rsidRPr="00DE3CDE"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The accidental release or escape of any substance that may cause a serious injury or damage to health</w:t>
      </w:r>
    </w:p>
    <w:p w14:paraId="2E25DDDF" w14:textId="77777777" w:rsidR="00E503B0" w:rsidRPr="00B45D30" w:rsidRDefault="00E503B0" w:rsidP="00E503B0">
      <w:pPr>
        <w:numPr>
          <w:ilvl w:val="0"/>
          <w:numId w:val="39"/>
        </w:numPr>
        <w:ind w:left="907" w:hanging="256"/>
        <w:rPr>
          <w:rFonts w:ascii="Times New Roman" w:eastAsia="Times New Roman" w:hAnsi="Times New Roman"/>
          <w:lang w:val="en-GB" w:eastAsia="en-GB"/>
        </w:rPr>
      </w:pPr>
      <w:r w:rsidRPr="00DE3CDE">
        <w:rPr>
          <w:lang w:val="en-GB" w:eastAsia="en-GB"/>
        </w:rPr>
        <w:t>An electrical short circuit or overload causing a fire or explosion</w:t>
      </w:r>
    </w:p>
    <w:p w14:paraId="7DBD7F3C" w14:textId="77777777" w:rsidR="00E503B0" w:rsidRDefault="00E503B0" w:rsidP="00E503B0">
      <w:pPr>
        <w:rPr>
          <w:b/>
          <w:bCs/>
          <w:lang w:val="en-GB" w:eastAsia="en-GB"/>
        </w:rPr>
      </w:pPr>
      <w:r w:rsidRPr="00B45D30">
        <w:rPr>
          <w:b/>
          <w:bCs/>
          <w:lang w:val="en-GB" w:eastAsia="en-GB"/>
        </w:rPr>
        <w:t xml:space="preserve">Pupils and other people who are not at work (e.g. visitors): reportable injuries, diseases or dangerous occurrences </w:t>
      </w:r>
    </w:p>
    <w:p w14:paraId="69C72F15" w14:textId="77777777" w:rsidR="00E503B0" w:rsidRPr="00AF4D81" w:rsidRDefault="00E503B0" w:rsidP="00E503B0">
      <w:pPr>
        <w:rPr>
          <w:lang w:val="en-GB" w:eastAsia="en-GB"/>
        </w:rPr>
      </w:pPr>
      <w:r w:rsidRPr="00AF4D81">
        <w:rPr>
          <w:lang w:val="en-GB" w:eastAsia="en-GB"/>
        </w:rPr>
        <w:t>These include:</w:t>
      </w:r>
    </w:p>
    <w:p w14:paraId="19663670" w14:textId="77777777" w:rsidR="00E503B0" w:rsidRPr="00DE3CDE" w:rsidRDefault="00E503B0" w:rsidP="00E503B0">
      <w:pPr>
        <w:numPr>
          <w:ilvl w:val="0"/>
          <w:numId w:val="38"/>
        </w:numPr>
        <w:ind w:left="340" w:hanging="261"/>
        <w:rPr>
          <w:rFonts w:eastAsia="Times New Roman" w:cs="Arial"/>
          <w:lang w:val="en-GB" w:eastAsia="en-GB"/>
        </w:rPr>
      </w:pPr>
      <w:r w:rsidRPr="00DE3CDE">
        <w:rPr>
          <w:rFonts w:eastAsia="Times New Roman" w:cs="Arial"/>
          <w:lang w:val="en-GB" w:eastAsia="en-GB"/>
        </w:rPr>
        <w:t>Death</w:t>
      </w:r>
      <w:r>
        <w:rPr>
          <w:rFonts w:eastAsia="Times New Roman" w:cs="Arial"/>
          <w:lang w:val="en-GB" w:eastAsia="en-GB"/>
        </w:rPr>
        <w:t xml:space="preserve"> of a person that arose from, or was in connection with, a work activity*</w:t>
      </w:r>
    </w:p>
    <w:p w14:paraId="01431931" w14:textId="77777777" w:rsidR="00E503B0" w:rsidRPr="008950C2" w:rsidRDefault="00E503B0" w:rsidP="00E503B0">
      <w:pPr>
        <w:numPr>
          <w:ilvl w:val="0"/>
          <w:numId w:val="38"/>
        </w:numPr>
        <w:ind w:left="340" w:hanging="261"/>
        <w:rPr>
          <w:rFonts w:ascii="Times New Roman" w:eastAsia="Times New Roman" w:hAnsi="Times New Roman"/>
          <w:lang w:val="en-GB" w:eastAsia="en-GB"/>
        </w:rPr>
      </w:pPr>
      <w:r>
        <w:rPr>
          <w:lang w:val="en-GB" w:eastAsia="en-GB"/>
        </w:rPr>
        <w:t xml:space="preserve">An injury that </w:t>
      </w:r>
      <w:r>
        <w:rPr>
          <w:rFonts w:eastAsia="Times New Roman" w:cs="Arial"/>
          <w:lang w:val="en-GB" w:eastAsia="en-GB"/>
        </w:rPr>
        <w:t>arose from, or was in connection with, a work activity* and where the person is taken directly from the scene of the accident to hospital for treatment</w:t>
      </w:r>
    </w:p>
    <w:p w14:paraId="062A309D" w14:textId="77777777" w:rsidR="00E503B0" w:rsidRDefault="00E503B0" w:rsidP="00E503B0">
      <w:pPr>
        <w:rPr>
          <w:rFonts w:eastAsia="Times New Roman" w:cs="Arial"/>
          <w:lang w:val="en-GB" w:eastAsia="en-GB"/>
        </w:rPr>
      </w:pPr>
      <w:r>
        <w:rPr>
          <w:rFonts w:eastAsia="Times New Roman" w:cs="Arial"/>
          <w:lang w:val="en-GB" w:eastAsia="en-GB"/>
        </w:rPr>
        <w:t>*An accident “arises out of” or is “connected with a work activity” if it was caused by:</w:t>
      </w:r>
    </w:p>
    <w:p w14:paraId="1B97B947" w14:textId="77777777" w:rsidR="00E503B0" w:rsidRPr="00A7048E" w:rsidRDefault="00E503B0" w:rsidP="00E503B0">
      <w:pPr>
        <w:numPr>
          <w:ilvl w:val="0"/>
          <w:numId w:val="38"/>
        </w:numPr>
        <w:ind w:left="340" w:hanging="261"/>
        <w:rPr>
          <w:rFonts w:ascii="Times New Roman" w:eastAsia="Times New Roman" w:hAnsi="Times New Roman"/>
          <w:lang w:val="en-GB" w:eastAsia="en-GB"/>
        </w:rPr>
      </w:pPr>
      <w:r w:rsidRPr="00A7048E">
        <w:rPr>
          <w:rFonts w:eastAsia="Times New Roman" w:cs="Arial"/>
          <w:lang w:val="en-GB" w:eastAsia="en-GB"/>
        </w:rPr>
        <w:t>A failure in the way a work activity was organised</w:t>
      </w:r>
      <w:r>
        <w:rPr>
          <w:rFonts w:ascii="Times New Roman" w:eastAsia="Times New Roman" w:hAnsi="Times New Roman"/>
          <w:lang w:val="en-GB" w:eastAsia="en-GB"/>
        </w:rPr>
        <w:t xml:space="preserve"> </w:t>
      </w:r>
      <w:r w:rsidRPr="00A7048E">
        <w:rPr>
          <w:rFonts w:eastAsia="Times New Roman" w:cs="Arial"/>
          <w:lang w:val="en-GB" w:eastAsia="en-GB"/>
        </w:rPr>
        <w:t>(e</w:t>
      </w:r>
      <w:r>
        <w:rPr>
          <w:rFonts w:eastAsia="Times New Roman" w:cs="Arial"/>
          <w:lang w:val="en-GB" w:eastAsia="en-GB"/>
        </w:rPr>
        <w:t>.</w:t>
      </w:r>
      <w:r w:rsidRPr="00A7048E">
        <w:rPr>
          <w:rFonts w:eastAsia="Times New Roman" w:cs="Arial"/>
          <w:lang w:val="en-GB" w:eastAsia="en-GB"/>
        </w:rPr>
        <w:t>g</w:t>
      </w:r>
      <w:r>
        <w:rPr>
          <w:rFonts w:eastAsia="Times New Roman" w:cs="Arial"/>
          <w:lang w:val="en-GB" w:eastAsia="en-GB"/>
        </w:rPr>
        <w:t>.</w:t>
      </w:r>
      <w:r w:rsidRPr="00A7048E">
        <w:rPr>
          <w:rFonts w:eastAsia="Times New Roman" w:cs="Arial"/>
          <w:lang w:val="en-GB" w:eastAsia="en-GB"/>
        </w:rPr>
        <w:t xml:space="preserve"> inadequa</w:t>
      </w:r>
      <w:r>
        <w:rPr>
          <w:rFonts w:eastAsia="Times New Roman" w:cs="Arial"/>
          <w:lang w:val="en-GB" w:eastAsia="en-GB"/>
        </w:rPr>
        <w:t>te supervision of a field trip)</w:t>
      </w:r>
    </w:p>
    <w:p w14:paraId="26AB8748" w14:textId="77777777" w:rsidR="00E503B0" w:rsidRDefault="00E503B0" w:rsidP="00E503B0">
      <w:pPr>
        <w:numPr>
          <w:ilvl w:val="0"/>
          <w:numId w:val="38"/>
        </w:numPr>
        <w:ind w:left="340" w:hanging="261"/>
        <w:rPr>
          <w:rFonts w:ascii="Times New Roman" w:eastAsia="Times New Roman" w:hAnsi="Times New Roman"/>
          <w:lang w:val="en-GB" w:eastAsia="en-GB"/>
        </w:rPr>
      </w:pPr>
      <w:r>
        <w:rPr>
          <w:rFonts w:eastAsia="Times New Roman" w:cs="Arial"/>
          <w:lang w:val="en-GB" w:eastAsia="en-GB"/>
        </w:rPr>
        <w:t>The</w:t>
      </w:r>
      <w:r w:rsidRPr="00A7048E">
        <w:rPr>
          <w:rFonts w:eastAsia="Times New Roman" w:cs="Arial" w:hint="eastAsia"/>
          <w:lang w:val="en-GB" w:eastAsia="en-GB"/>
        </w:rPr>
        <w:t xml:space="preserve"> way equipment or substances were used (e</w:t>
      </w:r>
      <w:r>
        <w:rPr>
          <w:rFonts w:eastAsia="Times New Roman" w:cs="Arial"/>
          <w:lang w:val="en-GB" w:eastAsia="en-GB"/>
        </w:rPr>
        <w:t>.</w:t>
      </w:r>
      <w:r w:rsidRPr="00A7048E">
        <w:rPr>
          <w:rFonts w:eastAsia="Times New Roman" w:cs="Arial" w:hint="eastAsia"/>
          <w:lang w:val="en-GB" w:eastAsia="en-GB"/>
        </w:rPr>
        <w:t>g</w:t>
      </w:r>
      <w:r>
        <w:rPr>
          <w:rFonts w:eastAsia="Times New Roman" w:cs="Arial"/>
          <w:lang w:val="en-GB" w:eastAsia="en-GB"/>
        </w:rPr>
        <w:t>.</w:t>
      </w:r>
      <w:r>
        <w:rPr>
          <w:rFonts w:ascii="Times New Roman" w:eastAsia="Times New Roman" w:hAnsi="Times New Roman"/>
          <w:lang w:val="en-GB" w:eastAsia="en-GB"/>
        </w:rPr>
        <w:t xml:space="preserve"> </w:t>
      </w:r>
      <w:r w:rsidRPr="00A7048E">
        <w:rPr>
          <w:rFonts w:eastAsia="Times New Roman" w:cs="Arial"/>
          <w:lang w:val="en-GB" w:eastAsia="en-GB"/>
        </w:rPr>
        <w:t>lifts, machinery, experiments etc); and/or</w:t>
      </w:r>
    </w:p>
    <w:p w14:paraId="1D71AF56" w14:textId="77777777" w:rsidR="00E503B0" w:rsidRDefault="00E503B0" w:rsidP="00E503B0">
      <w:pPr>
        <w:numPr>
          <w:ilvl w:val="0"/>
          <w:numId w:val="38"/>
        </w:numPr>
        <w:ind w:left="340" w:hanging="261"/>
        <w:rPr>
          <w:rFonts w:ascii="Times New Roman" w:eastAsia="Times New Roman" w:hAnsi="Times New Roman"/>
          <w:lang w:val="en-GB" w:eastAsia="en-GB"/>
        </w:rPr>
      </w:pPr>
      <w:r>
        <w:rPr>
          <w:rFonts w:eastAsia="Times New Roman" w:cs="Arial"/>
          <w:lang w:val="en-GB" w:eastAsia="en-GB"/>
        </w:rPr>
        <w:t>The</w:t>
      </w:r>
      <w:r w:rsidRPr="00A7048E">
        <w:rPr>
          <w:rFonts w:eastAsia="Times New Roman" w:cs="Arial" w:hint="eastAsia"/>
          <w:lang w:val="en-GB" w:eastAsia="en-GB"/>
        </w:rPr>
        <w:t xml:space="preserve"> condition of the premises (e</w:t>
      </w:r>
      <w:r>
        <w:rPr>
          <w:rFonts w:eastAsia="Times New Roman" w:cs="Arial"/>
          <w:lang w:val="en-GB" w:eastAsia="en-GB"/>
        </w:rPr>
        <w:t>.</w:t>
      </w:r>
      <w:r w:rsidRPr="00A7048E">
        <w:rPr>
          <w:rFonts w:eastAsia="Times New Roman" w:cs="Arial" w:hint="eastAsia"/>
          <w:lang w:val="en-GB" w:eastAsia="en-GB"/>
        </w:rPr>
        <w:t>g</w:t>
      </w:r>
      <w:r>
        <w:rPr>
          <w:rFonts w:eastAsia="Times New Roman" w:cs="Arial"/>
          <w:lang w:val="en-GB" w:eastAsia="en-GB"/>
        </w:rPr>
        <w:t>.</w:t>
      </w:r>
      <w:r w:rsidRPr="00A7048E">
        <w:rPr>
          <w:rFonts w:eastAsia="Times New Roman" w:cs="Arial" w:hint="eastAsia"/>
          <w:lang w:val="en-GB" w:eastAsia="en-GB"/>
        </w:rPr>
        <w:t xml:space="preserve"> poorly maintained</w:t>
      </w:r>
      <w:r>
        <w:rPr>
          <w:rFonts w:ascii="Times New Roman" w:eastAsia="Times New Roman" w:hAnsi="Times New Roman"/>
          <w:lang w:val="en-GB" w:eastAsia="en-GB"/>
        </w:rPr>
        <w:t xml:space="preserve"> </w:t>
      </w:r>
      <w:r>
        <w:rPr>
          <w:rFonts w:eastAsia="Times New Roman" w:cs="Arial"/>
          <w:lang w:val="en-GB" w:eastAsia="en-GB"/>
        </w:rPr>
        <w:t>or slippery floors)</w:t>
      </w:r>
    </w:p>
    <w:p w14:paraId="2D602DBA" w14:textId="77777777" w:rsidR="00E503B0" w:rsidRDefault="00E503B0" w:rsidP="00E503B0">
      <w:pPr>
        <w:rPr>
          <w:lang w:val="en-GB" w:eastAsia="en-GB"/>
        </w:rPr>
      </w:pPr>
      <w:r>
        <w:rPr>
          <w:lang w:val="en-GB" w:eastAsia="en-GB"/>
        </w:rPr>
        <w:t xml:space="preserve">Information on how to make a RIDDOR report is available here: </w:t>
      </w:r>
    </w:p>
    <w:p w14:paraId="5DC71298" w14:textId="77777777" w:rsidR="00E503B0" w:rsidRDefault="00E503B0" w:rsidP="00E503B0">
      <w:pPr>
        <w:rPr>
          <w:lang w:val="en-GB" w:eastAsia="en-GB"/>
        </w:rPr>
      </w:pPr>
      <w:hyperlink r:id="rId23" w:history="1">
        <w:r>
          <w:rPr>
            <w:color w:val="0072CC"/>
            <w:u w:val="single" w:color="0072CC"/>
            <w:lang w:val="en-GB" w:eastAsia="en-GB"/>
          </w:rPr>
          <w:t>How to make a RIDDOR report, HSE</w:t>
        </w:r>
      </w:hyperlink>
      <w:r>
        <w:rPr>
          <w:color w:val="0072CC"/>
          <w:u w:val="single" w:color="0072CC"/>
          <w:lang w:val="en-GB" w:eastAsia="en-GB"/>
        </w:rPr>
        <w:br/>
      </w:r>
      <w:r>
        <w:rPr>
          <w:sz w:val="18"/>
          <w:szCs w:val="18"/>
          <w:lang w:val="en-GB" w:eastAsia="en-GB"/>
        </w:rPr>
        <w:t>http://www.hse.gov.uk/riddor/report.htm</w:t>
      </w:r>
      <w:r>
        <w:rPr>
          <w:color w:val="0072CC"/>
          <w:sz w:val="18"/>
          <w:szCs w:val="18"/>
          <w:u w:val="single" w:color="0072CC"/>
          <w:lang w:val="en-GB" w:eastAsia="en-GB"/>
        </w:rPr>
        <w:t xml:space="preserve"> </w:t>
      </w:r>
    </w:p>
    <w:p w14:paraId="3921477E" w14:textId="53EF223A" w:rsidR="00E503B0" w:rsidRPr="00AE1993" w:rsidRDefault="00E503B0" w:rsidP="00E503B0">
      <w:pPr>
        <w:spacing w:before="240"/>
        <w:rPr>
          <w:b/>
          <w:bCs/>
          <w:color w:val="12263F"/>
          <w:sz w:val="24"/>
          <w:lang w:val="en-GB" w:eastAsia="en-GB"/>
        </w:rPr>
      </w:pPr>
      <w:r>
        <w:rPr>
          <w:b/>
          <w:bCs/>
          <w:color w:val="12263F"/>
          <w:sz w:val="24"/>
          <w:lang w:val="en-GB" w:eastAsia="en-GB"/>
        </w:rPr>
        <w:t>6.3 Notifying parents</w:t>
      </w:r>
      <w:r w:rsidR="00B730CF">
        <w:rPr>
          <w:b/>
          <w:bCs/>
          <w:color w:val="12263F"/>
          <w:sz w:val="24"/>
          <w:lang w:eastAsia="en-GB"/>
        </w:rPr>
        <w:t>/carers</w:t>
      </w:r>
      <w:r>
        <w:rPr>
          <w:b/>
          <w:bCs/>
          <w:color w:val="12263F"/>
          <w:sz w:val="24"/>
          <w:lang w:val="en-GB" w:eastAsia="en-GB"/>
        </w:rPr>
        <w:t xml:space="preserve"> </w:t>
      </w:r>
    </w:p>
    <w:p w14:paraId="123DD819" w14:textId="03CB8624" w:rsidR="00E503B0" w:rsidRPr="00CC14BD" w:rsidRDefault="00E503B0" w:rsidP="00E503B0">
      <w:pPr>
        <w:rPr>
          <w:lang w:val="en-GB" w:eastAsia="en-GB"/>
        </w:rPr>
      </w:pPr>
      <w:r w:rsidRPr="002A66AB">
        <w:t xml:space="preserve">The </w:t>
      </w:r>
      <w:r w:rsidR="002A66AB" w:rsidRPr="002A66AB">
        <w:t>first aider</w:t>
      </w:r>
      <w:r>
        <w:rPr>
          <w:lang w:val="en-GB" w:eastAsia="en-GB"/>
        </w:rPr>
        <w:t xml:space="preserve"> will inform parents</w:t>
      </w:r>
      <w:r w:rsidR="00B730CF">
        <w:rPr>
          <w:lang w:eastAsia="en-GB"/>
        </w:rPr>
        <w:t>/carers</w:t>
      </w:r>
      <w:r>
        <w:rPr>
          <w:lang w:val="en-GB" w:eastAsia="en-GB"/>
        </w:rPr>
        <w:t xml:space="preserve"> of any accident or injury sustained by a pupil, and any first aid treatment given, on the same day, or as soon as reasonably practicable</w:t>
      </w:r>
      <w:r w:rsidR="002A66AB">
        <w:rPr>
          <w:lang w:val="en-GB" w:eastAsia="en-GB"/>
        </w:rPr>
        <w:t xml:space="preserve"> through medical tracker</w:t>
      </w:r>
      <w:r>
        <w:rPr>
          <w:lang w:val="en-GB" w:eastAsia="en-GB"/>
        </w:rPr>
        <w:t xml:space="preserve">. </w:t>
      </w:r>
      <w:r w:rsidR="002A66AB">
        <w:rPr>
          <w:lang w:val="en-GB" w:eastAsia="en-GB"/>
        </w:rPr>
        <w:t xml:space="preserve">If the injury is more serious, parents will be called in to check their </w:t>
      </w:r>
      <w:proofErr w:type="gramStart"/>
      <w:r w:rsidR="002A66AB">
        <w:rPr>
          <w:lang w:val="en-GB" w:eastAsia="en-GB"/>
        </w:rPr>
        <w:t>child</w:t>
      </w:r>
      <w:proofErr w:type="gramEnd"/>
      <w:r w:rsidR="002A66AB">
        <w:rPr>
          <w:lang w:val="en-GB" w:eastAsia="en-GB"/>
        </w:rPr>
        <w:t xml:space="preserve"> and we may even recommend that they are taken to hospital to get it checked out. </w:t>
      </w:r>
      <w:r>
        <w:rPr>
          <w:lang w:val="en-GB" w:eastAsia="en-GB"/>
        </w:rPr>
        <w:t>Parents</w:t>
      </w:r>
      <w:r w:rsidR="00B730CF">
        <w:rPr>
          <w:lang w:val="en-GB" w:eastAsia="en-GB"/>
        </w:rPr>
        <w:t>/carers</w:t>
      </w:r>
      <w:r>
        <w:rPr>
          <w:lang w:val="en-GB" w:eastAsia="en-GB"/>
        </w:rPr>
        <w:t xml:space="preserve"> will also be informed if emergency services are called.</w:t>
      </w:r>
    </w:p>
    <w:p w14:paraId="28231BEB" w14:textId="77777777" w:rsidR="00E503B0" w:rsidRDefault="00E503B0" w:rsidP="00E503B0">
      <w:pPr>
        <w:pStyle w:val="Heading1"/>
        <w:rPr>
          <w:szCs w:val="28"/>
          <w:lang w:eastAsia="en-GB"/>
        </w:rPr>
      </w:pPr>
      <w:bookmarkStart w:id="21" w:name="_Toc54183106"/>
      <w:bookmarkStart w:id="22" w:name="_Toc97546575"/>
      <w:bookmarkStart w:id="23" w:name="_Toc146536232"/>
      <w:r>
        <w:rPr>
          <w:rFonts w:eastAsia="Arial"/>
          <w:szCs w:val="28"/>
          <w:lang w:eastAsia="en-GB"/>
        </w:rPr>
        <w:t>7. Training</w:t>
      </w:r>
      <w:bookmarkEnd w:id="21"/>
      <w:bookmarkEnd w:id="22"/>
      <w:bookmarkEnd w:id="23"/>
    </w:p>
    <w:p w14:paraId="65F2DF9C" w14:textId="77777777" w:rsidR="00E503B0" w:rsidRDefault="00E503B0" w:rsidP="00E503B0">
      <w:pPr>
        <w:rPr>
          <w:lang w:val="en-GB" w:eastAsia="en-GB"/>
        </w:rPr>
      </w:pPr>
      <w:r>
        <w:rPr>
          <w:lang w:val="en-GB" w:eastAsia="en-GB"/>
        </w:rPr>
        <w:t xml:space="preserve">All school staff </w:t>
      </w:r>
      <w:proofErr w:type="gramStart"/>
      <w:r>
        <w:rPr>
          <w:lang w:val="en-GB" w:eastAsia="en-GB"/>
        </w:rPr>
        <w:t>are able to</w:t>
      </w:r>
      <w:proofErr w:type="gramEnd"/>
      <w:r>
        <w:rPr>
          <w:lang w:val="en-GB" w:eastAsia="en-GB"/>
        </w:rPr>
        <w:t xml:space="preserve"> undertake first aid training if they would like to. </w:t>
      </w:r>
    </w:p>
    <w:p w14:paraId="31794A53" w14:textId="77777777" w:rsidR="00E503B0" w:rsidRDefault="00E503B0" w:rsidP="00E503B0">
      <w:pPr>
        <w:rPr>
          <w:lang w:val="en-GB" w:eastAsia="en-GB"/>
        </w:rPr>
      </w:pPr>
      <w:r>
        <w:rPr>
          <w:lang w:val="en-GB" w:eastAsia="en-GB"/>
        </w:rPr>
        <w:t xml:space="preserve">All first aiders must have completed a training </w:t>
      </w:r>
      <w:proofErr w:type="gramStart"/>
      <w:r>
        <w:rPr>
          <w:lang w:val="en-GB" w:eastAsia="en-GB"/>
        </w:rPr>
        <w:t>course, and</w:t>
      </w:r>
      <w:proofErr w:type="gramEnd"/>
      <w:r>
        <w:rPr>
          <w:lang w:val="en-GB" w:eastAsia="en-GB"/>
        </w:rPr>
        <w:t xml:space="preserve"> must hold a valid certificate of competence to show this. The school will keep a register of all trained first aiders, what training they have received and when this is valid until (see appendix 3).</w:t>
      </w:r>
    </w:p>
    <w:p w14:paraId="15252626" w14:textId="77777777" w:rsidR="00E503B0" w:rsidRDefault="00E503B0" w:rsidP="00E503B0">
      <w:pPr>
        <w:rPr>
          <w:lang w:val="en-GB" w:eastAsia="en-GB"/>
        </w:rPr>
      </w:pPr>
      <w:r>
        <w:rPr>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108C59D6" w14:textId="77777777" w:rsidR="00E503B0" w:rsidRDefault="00E503B0" w:rsidP="00E503B0">
      <w:pPr>
        <w:rPr>
          <w:lang w:val="en-GB" w:eastAsia="en-GB"/>
        </w:rPr>
      </w:pPr>
      <w:r>
        <w:rPr>
          <w:shd w:val="clear" w:color="auto" w:fill="FFFFFF"/>
          <w:lang w:val="en-GB" w:eastAsia="en-GB"/>
        </w:rPr>
        <w:lastRenderedPageBreak/>
        <w:t xml:space="preserve">At all times, at least 1 staff member will have a current paediatric first aid (PFA) certificate </w:t>
      </w:r>
      <w:r w:rsidR="00476301">
        <w:rPr>
          <w:shd w:val="clear" w:color="auto" w:fill="FFFFFF"/>
          <w:lang w:eastAsia="en-GB"/>
        </w:rPr>
        <w:t>that</w:t>
      </w:r>
      <w:r>
        <w:rPr>
          <w:shd w:val="clear" w:color="auto" w:fill="FFFFFF"/>
          <w:lang w:val="en-GB" w:eastAsia="en-GB"/>
        </w:rPr>
        <w:t xml:space="preserve"> meets the requirements set out in the Early Years Foundation Stage statutory framework. The PFA certificate will be renewed every 3 years.</w:t>
      </w:r>
    </w:p>
    <w:p w14:paraId="735F17BE" w14:textId="77777777" w:rsidR="00E503B0" w:rsidRDefault="00E503B0" w:rsidP="00E503B0">
      <w:pPr>
        <w:rPr>
          <w:lang w:val="en-GB" w:eastAsia="en-GB"/>
        </w:rPr>
      </w:pPr>
    </w:p>
    <w:p w14:paraId="221ECC49" w14:textId="77777777" w:rsidR="00E503B0" w:rsidRDefault="00E503B0" w:rsidP="00E503B0">
      <w:pPr>
        <w:pStyle w:val="Heading1"/>
        <w:rPr>
          <w:szCs w:val="28"/>
          <w:lang w:eastAsia="en-GB"/>
        </w:rPr>
      </w:pPr>
      <w:bookmarkStart w:id="24" w:name="_Toc54183107"/>
      <w:bookmarkStart w:id="25" w:name="_Toc97546576"/>
      <w:bookmarkStart w:id="26" w:name="_Toc146536233"/>
      <w:r>
        <w:rPr>
          <w:rFonts w:eastAsia="Arial"/>
          <w:szCs w:val="28"/>
          <w:lang w:eastAsia="en-GB"/>
        </w:rPr>
        <w:t>8. Monitoring arrangements</w:t>
      </w:r>
      <w:bookmarkEnd w:id="24"/>
      <w:bookmarkEnd w:id="25"/>
      <w:bookmarkEnd w:id="26"/>
    </w:p>
    <w:p w14:paraId="128FD487" w14:textId="79EBE313" w:rsidR="00E503B0" w:rsidRPr="002A66AB" w:rsidRDefault="00E503B0" w:rsidP="00E503B0">
      <w:r w:rsidRPr="002A66AB">
        <w:t>This policy will be</w:t>
      </w:r>
      <w:r w:rsidR="001B0FB7" w:rsidRPr="002A66AB">
        <w:t xml:space="preserve"> monitored by </w:t>
      </w:r>
      <w:r w:rsidR="002A66AB" w:rsidRPr="002A66AB">
        <w:t xml:space="preserve">the headteacher </w:t>
      </w:r>
      <w:r w:rsidR="001B0FB7" w:rsidRPr="002A66AB">
        <w:t>and</w:t>
      </w:r>
      <w:r w:rsidRPr="002A66AB">
        <w:t xml:space="preserve"> reviewed by the </w:t>
      </w:r>
      <w:r w:rsidR="002A66AB" w:rsidRPr="002A66AB">
        <w:t>headteacher</w:t>
      </w:r>
      <w:r w:rsidRPr="002A66AB">
        <w:t xml:space="preserve"> every </w:t>
      </w:r>
      <w:r w:rsidR="002A66AB" w:rsidRPr="002A66AB">
        <w:t xml:space="preserve">3 years unless there is a legislation change. </w:t>
      </w:r>
    </w:p>
    <w:p w14:paraId="32D907E0" w14:textId="5C593A0E" w:rsidR="00E503B0" w:rsidRDefault="00E503B0" w:rsidP="00E503B0">
      <w:pPr>
        <w:rPr>
          <w:shd w:val="clear" w:color="auto" w:fill="FFFF00"/>
          <w:lang w:val="en-GB" w:eastAsia="en-GB"/>
        </w:rPr>
      </w:pPr>
      <w:r>
        <w:rPr>
          <w:lang w:val="en-GB" w:eastAsia="en-GB"/>
        </w:rPr>
        <w:t xml:space="preserve">At every review, the policy will be approved by the </w:t>
      </w:r>
      <w:r w:rsidR="002A66AB" w:rsidRPr="002A66AB">
        <w:t>Finance and resources committee</w:t>
      </w:r>
    </w:p>
    <w:p w14:paraId="6ABCCCA8" w14:textId="48CAA391" w:rsidR="001E2267" w:rsidRDefault="001E2267" w:rsidP="00AD2B7E">
      <w:pPr>
        <w:pStyle w:val="1bodycopy"/>
        <w:rPr>
          <w:lang w:val="en-GB" w:eastAsia="en-GB"/>
        </w:rPr>
      </w:pPr>
      <w:r w:rsidRPr="00EE50EC">
        <w:rPr>
          <w:lang w:val="en-GB" w:eastAsia="en-GB"/>
        </w:rPr>
        <w:t>The first aid provision will be reviewed by</w:t>
      </w:r>
      <w:r w:rsidR="002A66AB">
        <w:rPr>
          <w:lang w:val="en-GB" w:eastAsia="en-GB"/>
        </w:rPr>
        <w:t xml:space="preserve"> an appointed first aider</w:t>
      </w:r>
      <w:r w:rsidRPr="00EE50EC">
        <w:rPr>
          <w:lang w:val="en-GB" w:eastAsia="en-GB"/>
        </w:rPr>
        <w:t xml:space="preserve"> </w:t>
      </w:r>
      <w:r w:rsidRPr="00A32045">
        <w:rPr>
          <w:lang w:val="en-GB" w:eastAsia="en-GB"/>
        </w:rPr>
        <w:t>at least annually.</w:t>
      </w:r>
    </w:p>
    <w:p w14:paraId="4B0FE521" w14:textId="77777777" w:rsidR="00E503B0" w:rsidRDefault="00E503B0" w:rsidP="00E503B0">
      <w:pPr>
        <w:pStyle w:val="Heading1"/>
        <w:rPr>
          <w:szCs w:val="28"/>
          <w:lang w:eastAsia="en-GB"/>
        </w:rPr>
      </w:pPr>
    </w:p>
    <w:p w14:paraId="3BD60B24" w14:textId="77777777" w:rsidR="00E503B0" w:rsidRDefault="00E503B0" w:rsidP="00E503B0">
      <w:pPr>
        <w:pStyle w:val="Heading1"/>
        <w:rPr>
          <w:szCs w:val="28"/>
          <w:lang w:eastAsia="en-GB"/>
        </w:rPr>
      </w:pPr>
      <w:bookmarkStart w:id="27" w:name="_Toc54183108"/>
      <w:bookmarkStart w:id="28" w:name="_Toc97546577"/>
      <w:bookmarkStart w:id="29" w:name="_Toc146536234"/>
      <w:r>
        <w:rPr>
          <w:rFonts w:eastAsia="Arial"/>
          <w:szCs w:val="28"/>
          <w:lang w:eastAsia="en-GB"/>
        </w:rPr>
        <w:t>9. Links with other policies</w:t>
      </w:r>
      <w:bookmarkEnd w:id="27"/>
      <w:bookmarkEnd w:id="28"/>
      <w:bookmarkEnd w:id="29"/>
    </w:p>
    <w:p w14:paraId="1D7629FD" w14:textId="77777777" w:rsidR="00E503B0" w:rsidRDefault="00E503B0" w:rsidP="00E503B0">
      <w:pPr>
        <w:rPr>
          <w:lang w:val="en-GB" w:eastAsia="en-GB"/>
        </w:rPr>
      </w:pPr>
      <w:r>
        <w:rPr>
          <w:lang w:val="en-GB" w:eastAsia="en-GB"/>
        </w:rPr>
        <w:t xml:space="preserve">This first aid policy is linked to the: </w:t>
      </w:r>
    </w:p>
    <w:p w14:paraId="59359471" w14:textId="77777777" w:rsidR="00E503B0" w:rsidRDefault="00E503B0" w:rsidP="00E503B0">
      <w:pPr>
        <w:numPr>
          <w:ilvl w:val="0"/>
          <w:numId w:val="40"/>
        </w:numPr>
        <w:ind w:left="340" w:hanging="261"/>
        <w:rPr>
          <w:rFonts w:ascii="Times New Roman" w:eastAsia="Times New Roman" w:hAnsi="Times New Roman"/>
          <w:lang w:val="en-GB" w:eastAsia="en-GB"/>
        </w:rPr>
      </w:pPr>
      <w:r>
        <w:rPr>
          <w:lang w:val="en-GB" w:eastAsia="en-GB"/>
        </w:rPr>
        <w:t>Health and safety policy</w:t>
      </w:r>
    </w:p>
    <w:p w14:paraId="778CA277" w14:textId="77777777" w:rsidR="00E503B0" w:rsidRDefault="00E503B0" w:rsidP="00E503B0">
      <w:pPr>
        <w:numPr>
          <w:ilvl w:val="0"/>
          <w:numId w:val="40"/>
        </w:numPr>
        <w:ind w:left="340" w:hanging="261"/>
        <w:rPr>
          <w:rFonts w:ascii="Times New Roman" w:eastAsia="Times New Roman" w:hAnsi="Times New Roman"/>
          <w:lang w:val="en-GB" w:eastAsia="en-GB"/>
        </w:rPr>
      </w:pPr>
      <w:r>
        <w:rPr>
          <w:lang w:val="en-GB" w:eastAsia="en-GB"/>
        </w:rPr>
        <w:t>Risk assessment policy</w:t>
      </w:r>
    </w:p>
    <w:p w14:paraId="6941B340" w14:textId="77777777" w:rsidR="00E503B0" w:rsidRPr="002A66AB" w:rsidRDefault="00E503B0" w:rsidP="00E503B0">
      <w:pPr>
        <w:numPr>
          <w:ilvl w:val="0"/>
          <w:numId w:val="40"/>
        </w:numPr>
        <w:ind w:left="340" w:hanging="261"/>
        <w:rPr>
          <w:rFonts w:ascii="Times New Roman" w:eastAsia="Times New Roman" w:hAnsi="Times New Roman"/>
          <w:lang w:val="en-GB" w:eastAsia="en-GB"/>
        </w:rPr>
      </w:pPr>
      <w:r>
        <w:rPr>
          <w:lang w:val="en-GB" w:eastAsia="en-GB"/>
        </w:rPr>
        <w:t xml:space="preserve">Policy on supporting pupils with medical conditions </w:t>
      </w:r>
    </w:p>
    <w:p w14:paraId="57D69D8F" w14:textId="522EC421" w:rsidR="002A66AB" w:rsidRPr="002A66AB" w:rsidRDefault="002A66AB" w:rsidP="00E503B0">
      <w:pPr>
        <w:numPr>
          <w:ilvl w:val="0"/>
          <w:numId w:val="40"/>
        </w:numPr>
        <w:ind w:left="340" w:hanging="261"/>
        <w:rPr>
          <w:rFonts w:ascii="Times New Roman" w:eastAsia="Times New Roman" w:hAnsi="Times New Roman"/>
          <w:lang w:val="en-GB" w:eastAsia="en-GB"/>
        </w:rPr>
      </w:pPr>
      <w:r>
        <w:rPr>
          <w:lang w:val="en-GB" w:eastAsia="en-GB"/>
        </w:rPr>
        <w:t>Anaphylaxis policy</w:t>
      </w:r>
    </w:p>
    <w:p w14:paraId="5F3C8DA9" w14:textId="1D02D24B" w:rsidR="002A66AB" w:rsidRDefault="002A66AB" w:rsidP="00E503B0">
      <w:pPr>
        <w:numPr>
          <w:ilvl w:val="0"/>
          <w:numId w:val="40"/>
        </w:numPr>
        <w:ind w:left="340" w:hanging="261"/>
        <w:rPr>
          <w:rFonts w:ascii="Times New Roman" w:eastAsia="Times New Roman" w:hAnsi="Times New Roman"/>
          <w:lang w:val="en-GB" w:eastAsia="en-GB"/>
        </w:rPr>
      </w:pPr>
      <w:r>
        <w:rPr>
          <w:lang w:val="en-GB" w:eastAsia="en-GB"/>
        </w:rPr>
        <w:t>Staff handbook</w:t>
      </w:r>
    </w:p>
    <w:p w14:paraId="7FCA1630" w14:textId="77777777" w:rsidR="00E503B0" w:rsidRDefault="00E503B0" w:rsidP="00E503B0">
      <w:pPr>
        <w:rPr>
          <w:lang w:val="en-GB" w:eastAsia="en-GB"/>
        </w:rPr>
      </w:pPr>
      <w:bookmarkStart w:id="30" w:name="_Toc531176460"/>
    </w:p>
    <w:p w14:paraId="06C22EE5" w14:textId="38DACA8A" w:rsidR="00E503B0" w:rsidRPr="00E12C5C" w:rsidRDefault="00E503B0" w:rsidP="00E503B0">
      <w:pPr>
        <w:pStyle w:val="Heading3"/>
        <w:rPr>
          <w:szCs w:val="24"/>
          <w:lang w:val="en-GB" w:eastAsia="en-GB"/>
        </w:rPr>
      </w:pPr>
      <w:bookmarkStart w:id="31" w:name="_Toc97546578"/>
      <w:r>
        <w:rPr>
          <w:rFonts w:eastAsia="Arial"/>
          <w:szCs w:val="24"/>
          <w:lang w:val="en-GB" w:eastAsia="en-GB"/>
        </w:rPr>
        <w:br w:type="page"/>
      </w:r>
      <w:bookmarkStart w:id="32" w:name="_Toc146536235"/>
      <w:r>
        <w:rPr>
          <w:rFonts w:eastAsia="Arial"/>
          <w:szCs w:val="24"/>
          <w:lang w:val="en-GB" w:eastAsia="en-GB"/>
        </w:rPr>
        <w:lastRenderedPageBreak/>
        <w:t xml:space="preserve">Appendix 1: </w:t>
      </w:r>
      <w:bookmarkEnd w:id="30"/>
      <w:r>
        <w:rPr>
          <w:rFonts w:eastAsia="Arial"/>
          <w:szCs w:val="24"/>
          <w:lang w:val="en-GB" w:eastAsia="en-GB"/>
        </w:rPr>
        <w:t xml:space="preserve">list of </w:t>
      </w:r>
      <w:r w:rsidRPr="002A66AB">
        <w:t>appointed persons(s) for first aid and/or trained first aiders</w:t>
      </w:r>
      <w:bookmarkEnd w:id="31"/>
      <w:bookmarkEnd w:id="32"/>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2535"/>
        <w:gridCol w:w="2611"/>
        <w:gridCol w:w="4477"/>
      </w:tblGrid>
      <w:tr w:rsidR="00E503B0" w14:paraId="2D8C162D" w14:textId="77777777" w:rsidTr="009A7308">
        <w:trPr>
          <w:tblHeader/>
        </w:trPr>
        <w:tc>
          <w:tcPr>
            <w:tcW w:w="3092"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628DB99E" w14:textId="77777777" w:rsidR="00E503B0" w:rsidRDefault="00E503B0">
            <w:pPr>
              <w:rPr>
                <w:color w:val="000000"/>
                <w:lang w:val="en-GB" w:eastAsia="en-GB"/>
              </w:rPr>
            </w:pPr>
            <w:r>
              <w:rPr>
                <w:caps/>
                <w:color w:val="000000"/>
                <w:lang w:val="en-GB" w:eastAsia="en-GB"/>
              </w:rPr>
              <w:t>Staff member’s name</w:t>
            </w:r>
          </w:p>
        </w:tc>
        <w:tc>
          <w:tcPr>
            <w:tcW w:w="3301"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216C59A" w14:textId="77777777" w:rsidR="00E503B0" w:rsidRDefault="00E503B0">
            <w:pPr>
              <w:rPr>
                <w:color w:val="000000"/>
                <w:lang w:val="en-GB" w:eastAsia="en-GB"/>
              </w:rPr>
            </w:pPr>
            <w:r>
              <w:rPr>
                <w:caps/>
                <w:color w:val="000000"/>
                <w:lang w:val="en-GB" w:eastAsia="en-GB"/>
              </w:rPr>
              <w:t>Role</w:t>
            </w:r>
          </w:p>
        </w:tc>
        <w:tc>
          <w:tcPr>
            <w:tcW w:w="3230"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6EA791AA" w14:textId="77777777" w:rsidR="00E503B0" w:rsidRDefault="00E503B0">
            <w:pPr>
              <w:rPr>
                <w:color w:val="000000"/>
                <w:lang w:val="en-GB" w:eastAsia="en-GB"/>
              </w:rPr>
            </w:pPr>
            <w:r>
              <w:rPr>
                <w:caps/>
                <w:color w:val="000000"/>
                <w:lang w:val="en-GB" w:eastAsia="en-GB"/>
              </w:rPr>
              <w:t>Contact details</w:t>
            </w:r>
          </w:p>
        </w:tc>
      </w:tr>
      <w:tr w:rsidR="009A7308" w14:paraId="53C2B4E6"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23B9A15" w14:textId="53C3F42F" w:rsidR="009A7308" w:rsidRDefault="009A7308" w:rsidP="009A7308">
            <w:pPr>
              <w:keepLines/>
              <w:spacing w:after="60"/>
              <w:rPr>
                <w:color w:val="000000"/>
                <w:lang w:val="en-GB" w:eastAsia="en-GB"/>
              </w:rPr>
            </w:pPr>
            <w:r>
              <w:rPr>
                <w:color w:val="000000"/>
                <w:lang w:val="en-GB" w:eastAsia="en-GB"/>
              </w:rPr>
              <w:t>Kerry Folwes</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392FA62" w14:textId="09B34C40"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689C6B06" w14:textId="58CE56D7" w:rsidR="009A7308" w:rsidRDefault="009A7308" w:rsidP="009A7308">
            <w:pPr>
              <w:rPr>
                <w:color w:val="000000"/>
                <w:lang w:val="en-GB" w:eastAsia="en-GB"/>
              </w:rPr>
            </w:pPr>
            <w:r>
              <w:rPr>
                <w:color w:val="000000"/>
                <w:lang w:val="en-GB" w:eastAsia="en-GB"/>
              </w:rPr>
              <w:t>Kerry.fowles@broomwoodprimary.co.uk</w:t>
            </w:r>
          </w:p>
        </w:tc>
      </w:tr>
      <w:tr w:rsidR="009A7308" w14:paraId="3ACBAC66"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FA2AEB9" w14:textId="1F7B8F96" w:rsidR="009A7308" w:rsidRDefault="009A7308" w:rsidP="009A7308">
            <w:pPr>
              <w:rPr>
                <w:color w:val="000000"/>
                <w:lang w:val="en-GB" w:eastAsia="en-GB"/>
              </w:rPr>
            </w:pPr>
            <w:r>
              <w:rPr>
                <w:color w:val="000000"/>
                <w:lang w:val="en-GB" w:eastAsia="en-GB"/>
              </w:rPr>
              <w:t>Lisa Powell</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F15E0DF" w14:textId="751CDCD7"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1560B9FC" w14:textId="362A9F23" w:rsidR="009A7308" w:rsidRDefault="009A7308" w:rsidP="009A7308">
            <w:pPr>
              <w:rPr>
                <w:color w:val="000000"/>
                <w:lang w:val="en-GB" w:eastAsia="en-GB"/>
              </w:rPr>
            </w:pPr>
            <w:r>
              <w:rPr>
                <w:color w:val="000000"/>
                <w:lang w:val="en-GB" w:eastAsia="en-GB"/>
              </w:rPr>
              <w:t>Lisa.powell@broomwoodprimary.co.uk</w:t>
            </w:r>
          </w:p>
        </w:tc>
      </w:tr>
      <w:tr w:rsidR="009A7308" w14:paraId="47B65E84"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2A19335" w14:textId="62401F2B" w:rsidR="009A7308" w:rsidRDefault="009A7308" w:rsidP="009A7308">
            <w:pPr>
              <w:rPr>
                <w:color w:val="000000"/>
                <w:lang w:val="en-GB" w:eastAsia="en-GB"/>
              </w:rPr>
            </w:pPr>
            <w:r>
              <w:rPr>
                <w:color w:val="000000"/>
                <w:lang w:val="en-GB" w:eastAsia="en-GB"/>
              </w:rPr>
              <w:t>Debra Shelton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991D09" w14:textId="507643B5"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3BFBD8BB" w14:textId="2E09B97E" w:rsidR="009A7308" w:rsidRDefault="009A7308" w:rsidP="009A7308">
            <w:pPr>
              <w:rPr>
                <w:color w:val="000000"/>
                <w:lang w:val="en-GB" w:eastAsia="en-GB"/>
              </w:rPr>
            </w:pPr>
            <w:r>
              <w:rPr>
                <w:color w:val="000000"/>
                <w:lang w:val="en-GB" w:eastAsia="en-GB"/>
              </w:rPr>
              <w:t>Debra.shelton@broomwoodprimary.co.uk</w:t>
            </w:r>
          </w:p>
        </w:tc>
      </w:tr>
      <w:tr w:rsidR="009A7308" w14:paraId="49CE588E"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A54CCF6" w14:textId="50F89EDE" w:rsidR="009A7308" w:rsidRDefault="009A7308" w:rsidP="009A7308">
            <w:pPr>
              <w:rPr>
                <w:color w:val="000000"/>
                <w:lang w:val="en-GB" w:eastAsia="en-GB"/>
              </w:rPr>
            </w:pPr>
            <w:r>
              <w:rPr>
                <w:color w:val="000000"/>
                <w:lang w:val="en-GB" w:eastAsia="en-GB"/>
              </w:rPr>
              <w:t>Sarah Stairmand</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247DF7E" w14:textId="6410553D"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7A55D4B7" w14:textId="7BB09D3A" w:rsidR="009A7308" w:rsidRDefault="009A7308" w:rsidP="009A7308">
            <w:pPr>
              <w:rPr>
                <w:color w:val="000000"/>
                <w:lang w:val="en-GB" w:eastAsia="en-GB"/>
              </w:rPr>
            </w:pPr>
            <w:r>
              <w:rPr>
                <w:color w:val="000000"/>
                <w:lang w:val="en-GB" w:eastAsia="en-GB"/>
              </w:rPr>
              <w:t>Sarah.stairmand@broomwoodprimary.co.uk</w:t>
            </w:r>
          </w:p>
        </w:tc>
      </w:tr>
      <w:tr w:rsidR="009A7308" w14:paraId="73922207"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C2824F8" w14:textId="6CF39A37" w:rsidR="009A7308" w:rsidRDefault="009A7308" w:rsidP="009A7308">
            <w:pPr>
              <w:rPr>
                <w:color w:val="000000"/>
                <w:lang w:val="en-GB" w:eastAsia="en-GB"/>
              </w:rPr>
            </w:pPr>
            <w:r>
              <w:rPr>
                <w:color w:val="000000"/>
                <w:lang w:val="en-GB" w:eastAsia="en-GB"/>
              </w:rPr>
              <w:t>Sarah Walton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1EE85A" w14:textId="64A35B4A"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6BC4AF9E" w14:textId="24E07A14" w:rsidR="009A7308" w:rsidRDefault="009A7308" w:rsidP="009A7308">
            <w:pPr>
              <w:rPr>
                <w:color w:val="000000"/>
                <w:lang w:val="en-GB" w:eastAsia="en-GB"/>
              </w:rPr>
            </w:pPr>
            <w:r>
              <w:rPr>
                <w:color w:val="000000"/>
                <w:lang w:val="en-GB" w:eastAsia="en-GB"/>
              </w:rPr>
              <w:t>Sarah.walton@broomwoodprimary.co.uk</w:t>
            </w:r>
          </w:p>
        </w:tc>
      </w:tr>
      <w:tr w:rsidR="009A7308" w14:paraId="04347DF9"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8305A75" w14:textId="58701B94" w:rsidR="009A7308" w:rsidRDefault="009A7308" w:rsidP="009A7308">
            <w:pPr>
              <w:rPr>
                <w:color w:val="000000"/>
                <w:lang w:val="en-GB" w:eastAsia="en-GB"/>
              </w:rPr>
            </w:pPr>
            <w:r>
              <w:rPr>
                <w:color w:val="000000"/>
                <w:lang w:val="en-GB" w:eastAsia="en-GB"/>
              </w:rPr>
              <w:t>Charlotte Warren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20B1459" w14:textId="69F20770"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7E1845A3" w14:textId="3A09D990" w:rsidR="009A7308" w:rsidRDefault="009A7308" w:rsidP="009A7308">
            <w:pPr>
              <w:rPr>
                <w:color w:val="000000"/>
                <w:lang w:val="en-GB" w:eastAsia="en-GB"/>
              </w:rPr>
            </w:pPr>
            <w:r>
              <w:rPr>
                <w:color w:val="000000"/>
                <w:lang w:val="en-GB" w:eastAsia="en-GB"/>
              </w:rPr>
              <w:t>Charlotte.warren@broomwoodprimary.co.uk</w:t>
            </w:r>
          </w:p>
        </w:tc>
      </w:tr>
      <w:tr w:rsidR="009A7308" w14:paraId="5BD3D3B8"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91389F0" w14:textId="5FDED04F" w:rsidR="009A7308" w:rsidRDefault="009A7308" w:rsidP="009A7308">
            <w:pPr>
              <w:rPr>
                <w:color w:val="000000"/>
                <w:lang w:val="en-GB" w:eastAsia="en-GB"/>
              </w:rPr>
            </w:pPr>
            <w:r>
              <w:rPr>
                <w:color w:val="000000"/>
                <w:lang w:val="en-GB" w:eastAsia="en-GB"/>
              </w:rPr>
              <w:t xml:space="preserve">Emily </w:t>
            </w:r>
            <w:proofErr w:type="spellStart"/>
            <w:r>
              <w:rPr>
                <w:color w:val="000000"/>
                <w:lang w:val="en-GB" w:eastAsia="en-GB"/>
              </w:rPr>
              <w:t>Harbidge</w:t>
            </w:r>
            <w:proofErr w:type="spellEnd"/>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D9F83F8" w14:textId="5C00AFE6" w:rsidR="009A7308" w:rsidRDefault="009A7308" w:rsidP="009A7308">
            <w:pPr>
              <w:keepLines/>
              <w:spacing w:after="60"/>
              <w:rPr>
                <w:color w:val="000000"/>
                <w:lang w:val="en-GB" w:eastAsia="en-GB"/>
              </w:rPr>
            </w:pPr>
            <w:r>
              <w:rPr>
                <w:color w:val="000000"/>
                <w:lang w:val="en-GB" w:eastAsia="en-GB"/>
              </w:rPr>
              <w:t>Teacher</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7B969B61" w14:textId="04904056" w:rsidR="009A7308" w:rsidRDefault="009A7308" w:rsidP="009A7308">
            <w:pPr>
              <w:rPr>
                <w:color w:val="000000"/>
                <w:lang w:val="en-GB" w:eastAsia="en-GB"/>
              </w:rPr>
            </w:pPr>
            <w:r>
              <w:rPr>
                <w:color w:val="000000"/>
                <w:lang w:val="en-GB" w:eastAsia="en-GB"/>
              </w:rPr>
              <w:t>Emily.harbidge@broomwoodprimary.co.uk</w:t>
            </w:r>
          </w:p>
        </w:tc>
      </w:tr>
      <w:tr w:rsidR="009A7308" w14:paraId="1AC03FAC" w14:textId="77777777" w:rsidTr="004C3AC2">
        <w:tc>
          <w:tcPr>
            <w:tcW w:w="3092"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16879B5" w14:textId="01EA54D9" w:rsidR="009A7308" w:rsidRDefault="009A7308" w:rsidP="009A7308">
            <w:pPr>
              <w:rPr>
                <w:color w:val="000000"/>
                <w:lang w:val="en-GB" w:eastAsia="en-GB"/>
              </w:rPr>
            </w:pPr>
            <w:r>
              <w:rPr>
                <w:color w:val="000000"/>
                <w:lang w:val="en-GB" w:eastAsia="en-GB"/>
              </w:rPr>
              <w:t>Sarah Crompton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011DA82" w14:textId="05144090"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77F8B18C" w14:textId="71069B8E" w:rsidR="009A7308" w:rsidRDefault="009A7308" w:rsidP="009A7308">
            <w:pPr>
              <w:rPr>
                <w:color w:val="000000"/>
                <w:lang w:val="en-GB" w:eastAsia="en-GB"/>
              </w:rPr>
            </w:pPr>
            <w:r>
              <w:rPr>
                <w:color w:val="000000"/>
                <w:lang w:val="en-GB" w:eastAsia="en-GB"/>
              </w:rPr>
              <w:t>Sarah.crompton@broomwoodprimary.co.uk</w:t>
            </w:r>
          </w:p>
        </w:tc>
      </w:tr>
      <w:tr w:rsidR="009A7308" w14:paraId="1E2EFF5C" w14:textId="77777777" w:rsidTr="004C3AC2">
        <w:tc>
          <w:tcPr>
            <w:tcW w:w="3092" w:type="dxa"/>
            <w:tcBorders>
              <w:top w:val="single" w:sz="4" w:space="0" w:color="B9B9B9"/>
              <w:left w:val="single" w:sz="4" w:space="0" w:color="B9B9B9"/>
              <w:right w:val="single" w:sz="4" w:space="0" w:color="B9B9B9"/>
            </w:tcBorders>
            <w:tcMar>
              <w:top w:w="58" w:type="dxa"/>
              <w:left w:w="108" w:type="dxa"/>
              <w:bottom w:w="58" w:type="dxa"/>
              <w:right w:w="108" w:type="dxa"/>
            </w:tcMar>
          </w:tcPr>
          <w:p w14:paraId="7B3BAAA2" w14:textId="15C5BCC3" w:rsidR="009A7308" w:rsidRDefault="009A7308" w:rsidP="009A7308">
            <w:pPr>
              <w:rPr>
                <w:color w:val="000000"/>
                <w:lang w:val="en-GB" w:eastAsia="en-GB"/>
              </w:rPr>
            </w:pPr>
            <w:r>
              <w:rPr>
                <w:color w:val="000000"/>
                <w:lang w:val="en-GB" w:eastAsia="en-GB"/>
              </w:rPr>
              <w:t>Philippa Harrison</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B0DFDAA" w14:textId="6D1DA465" w:rsidR="009A7308" w:rsidRDefault="009A7308" w:rsidP="009A7308">
            <w:pPr>
              <w:keepLines/>
              <w:spacing w:after="60"/>
              <w:rPr>
                <w:color w:val="000000"/>
                <w:lang w:val="en-GB" w:eastAsia="en-GB"/>
              </w:rPr>
            </w:pPr>
            <w:r>
              <w:rPr>
                <w:color w:val="000000"/>
                <w:lang w:val="en-GB" w:eastAsia="en-GB"/>
              </w:rPr>
              <w:t>TA</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22C9437E" w14:textId="5F7821A9" w:rsidR="009A7308" w:rsidRDefault="009A7308" w:rsidP="009A7308">
            <w:pPr>
              <w:rPr>
                <w:color w:val="000000"/>
                <w:lang w:val="en-GB" w:eastAsia="en-GB"/>
              </w:rPr>
            </w:pPr>
            <w:r>
              <w:rPr>
                <w:color w:val="000000"/>
                <w:lang w:val="en-GB" w:eastAsia="en-GB"/>
              </w:rPr>
              <w:t>Philippa.harrison@broomwoodprimary.co.uk</w:t>
            </w:r>
          </w:p>
        </w:tc>
      </w:tr>
      <w:tr w:rsidR="009A7308" w14:paraId="734E8E0B" w14:textId="77777777" w:rsidTr="009A7308">
        <w:tc>
          <w:tcPr>
            <w:tcW w:w="3092"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7E7760A" w14:textId="4F446AA2" w:rsidR="009A7308" w:rsidRDefault="009A7308" w:rsidP="009A7308">
            <w:pPr>
              <w:rPr>
                <w:color w:val="000000"/>
                <w:lang w:val="en-GB" w:eastAsia="en-GB"/>
              </w:rPr>
            </w:pPr>
            <w:proofErr w:type="spellStart"/>
            <w:r>
              <w:rPr>
                <w:color w:val="000000"/>
                <w:lang w:val="en-GB" w:eastAsia="en-GB"/>
              </w:rPr>
              <w:t>Chermine</w:t>
            </w:r>
            <w:proofErr w:type="spellEnd"/>
            <w:r>
              <w:rPr>
                <w:color w:val="000000"/>
                <w:lang w:val="en-GB" w:eastAsia="en-GB"/>
              </w:rPr>
              <w:t xml:space="preserve"> Hargreaves</w:t>
            </w:r>
          </w:p>
        </w:tc>
        <w:tc>
          <w:tcPr>
            <w:tcW w:w="3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5A85166" w14:textId="0FFCE53A" w:rsidR="009A7308" w:rsidRDefault="009A7308" w:rsidP="009A7308">
            <w:pPr>
              <w:keepLines/>
              <w:spacing w:after="60"/>
              <w:rPr>
                <w:color w:val="000000"/>
                <w:lang w:val="en-GB" w:eastAsia="en-GB"/>
              </w:rPr>
            </w:pPr>
            <w:r>
              <w:rPr>
                <w:color w:val="000000"/>
                <w:lang w:val="en-GB" w:eastAsia="en-GB"/>
              </w:rPr>
              <w:t>Lunch time organiser</w:t>
            </w:r>
          </w:p>
        </w:tc>
        <w:tc>
          <w:tcPr>
            <w:tcW w:w="3230" w:type="dxa"/>
            <w:tcBorders>
              <w:top w:val="single" w:sz="4" w:space="0" w:color="B9B9B9"/>
              <w:left w:val="single" w:sz="4" w:space="0" w:color="B9B9B9"/>
              <w:bottom w:val="single" w:sz="4" w:space="0" w:color="B9B9B9"/>
            </w:tcBorders>
            <w:tcMar>
              <w:top w:w="58" w:type="dxa"/>
              <w:left w:w="108" w:type="dxa"/>
              <w:bottom w:w="58" w:type="dxa"/>
              <w:right w:w="108" w:type="dxa"/>
            </w:tcMar>
          </w:tcPr>
          <w:p w14:paraId="154781E3" w14:textId="3B693273" w:rsidR="009A7308" w:rsidRDefault="009A7308" w:rsidP="009A7308">
            <w:pPr>
              <w:rPr>
                <w:color w:val="000000"/>
                <w:lang w:val="en-GB" w:eastAsia="en-GB"/>
              </w:rPr>
            </w:pPr>
            <w:r>
              <w:rPr>
                <w:color w:val="000000"/>
                <w:lang w:val="en-GB" w:eastAsia="en-GB"/>
              </w:rPr>
              <w:t>Chermin.hargreaves@broomwoodprimary.co.uk</w:t>
            </w:r>
          </w:p>
        </w:tc>
      </w:tr>
      <w:tr w:rsidR="009A7308" w14:paraId="38032510" w14:textId="77777777" w:rsidTr="009A7308">
        <w:tc>
          <w:tcPr>
            <w:tcW w:w="3092" w:type="dxa"/>
            <w:tcBorders>
              <w:top w:val="single" w:sz="4" w:space="0" w:color="B9B9B9"/>
              <w:right w:val="single" w:sz="4" w:space="0" w:color="B9B9B9"/>
            </w:tcBorders>
            <w:tcMar>
              <w:top w:w="58" w:type="dxa"/>
              <w:left w:w="108" w:type="dxa"/>
              <w:bottom w:w="58" w:type="dxa"/>
              <w:right w:w="108" w:type="dxa"/>
            </w:tcMar>
          </w:tcPr>
          <w:p w14:paraId="0AC84C4A" w14:textId="77777777" w:rsidR="009A7308" w:rsidRDefault="009A7308" w:rsidP="009A7308">
            <w:pPr>
              <w:rPr>
                <w:color w:val="000000"/>
                <w:lang w:val="en-GB" w:eastAsia="en-GB"/>
              </w:rPr>
            </w:pPr>
          </w:p>
        </w:tc>
        <w:tc>
          <w:tcPr>
            <w:tcW w:w="3301" w:type="dxa"/>
            <w:tcBorders>
              <w:top w:val="single" w:sz="4" w:space="0" w:color="B9B9B9"/>
              <w:left w:val="single" w:sz="4" w:space="0" w:color="B9B9B9"/>
              <w:right w:val="single" w:sz="4" w:space="0" w:color="B9B9B9"/>
            </w:tcBorders>
            <w:tcMar>
              <w:top w:w="58" w:type="dxa"/>
              <w:left w:w="108" w:type="dxa"/>
              <w:bottom w:w="58" w:type="dxa"/>
              <w:right w:w="108" w:type="dxa"/>
            </w:tcMar>
          </w:tcPr>
          <w:p w14:paraId="41236922" w14:textId="77777777" w:rsidR="009A7308" w:rsidRDefault="009A7308" w:rsidP="009A7308">
            <w:pPr>
              <w:keepLines/>
              <w:spacing w:after="60"/>
              <w:rPr>
                <w:color w:val="000000"/>
                <w:lang w:val="en-GB" w:eastAsia="en-GB"/>
              </w:rPr>
            </w:pPr>
          </w:p>
        </w:tc>
        <w:tc>
          <w:tcPr>
            <w:tcW w:w="3230" w:type="dxa"/>
            <w:tcBorders>
              <w:top w:val="single" w:sz="4" w:space="0" w:color="B9B9B9"/>
              <w:left w:val="single" w:sz="4" w:space="0" w:color="B9B9B9"/>
            </w:tcBorders>
            <w:tcMar>
              <w:top w:w="58" w:type="dxa"/>
              <w:left w:w="108" w:type="dxa"/>
              <w:bottom w:w="58" w:type="dxa"/>
              <w:right w:w="108" w:type="dxa"/>
            </w:tcMar>
          </w:tcPr>
          <w:p w14:paraId="06850450" w14:textId="77777777" w:rsidR="009A7308" w:rsidRDefault="009A7308" w:rsidP="009A7308">
            <w:pPr>
              <w:rPr>
                <w:color w:val="000000"/>
                <w:lang w:val="en-GB" w:eastAsia="en-GB"/>
              </w:rPr>
            </w:pPr>
          </w:p>
        </w:tc>
      </w:tr>
    </w:tbl>
    <w:p w14:paraId="6CD17852" w14:textId="77777777" w:rsidR="00E503B0" w:rsidRDefault="00E503B0" w:rsidP="00E503B0">
      <w:pPr>
        <w:spacing w:after="240" w:line="259" w:lineRule="auto"/>
        <w:rPr>
          <w:sz w:val="28"/>
          <w:szCs w:val="28"/>
          <w:lang w:val="en-GB" w:eastAsia="en-GB"/>
        </w:rPr>
      </w:pPr>
    </w:p>
    <w:p w14:paraId="3B01CAD7" w14:textId="77777777" w:rsidR="00E503B0" w:rsidRDefault="00E503B0" w:rsidP="00E503B0">
      <w:pPr>
        <w:pStyle w:val="Heading3"/>
        <w:rPr>
          <w:rFonts w:eastAsia="Arial"/>
          <w:szCs w:val="24"/>
          <w:lang w:val="en-GB" w:eastAsia="en-GB"/>
        </w:rPr>
      </w:pPr>
      <w:bookmarkStart w:id="33" w:name="_Toc97546579"/>
      <w:r>
        <w:rPr>
          <w:rFonts w:eastAsia="Arial"/>
          <w:szCs w:val="24"/>
          <w:lang w:val="en-GB" w:eastAsia="en-GB"/>
        </w:rPr>
        <w:br w:type="page"/>
      </w:r>
      <w:bookmarkStart w:id="34" w:name="_Toc146536236"/>
      <w:r>
        <w:rPr>
          <w:rFonts w:eastAsia="Arial"/>
          <w:szCs w:val="24"/>
          <w:lang w:val="en-GB" w:eastAsia="en-GB"/>
        </w:rPr>
        <w:lastRenderedPageBreak/>
        <w:t>Appendix 2: accident report form</w:t>
      </w:r>
      <w:bookmarkEnd w:id="33"/>
      <w:bookmarkEnd w:id="34"/>
    </w:p>
    <w:p w14:paraId="4EBB71A8" w14:textId="77777777" w:rsidR="002A66AB" w:rsidRDefault="002A66AB" w:rsidP="002A66AB">
      <w:pPr>
        <w:pStyle w:val="1bodycopy10pt"/>
        <w:rPr>
          <w:lang w:val="en-GB" w:eastAsia="en-GB"/>
        </w:rPr>
      </w:pPr>
    </w:p>
    <w:p w14:paraId="22975FDD" w14:textId="4C23EFDB" w:rsidR="002A66AB" w:rsidRPr="002A66AB" w:rsidRDefault="002A66AB" w:rsidP="002A66AB">
      <w:pPr>
        <w:pStyle w:val="1bodycopy10pt"/>
        <w:rPr>
          <w:lang w:val="en-GB" w:eastAsia="en-GB"/>
        </w:rPr>
      </w:pPr>
      <w:r>
        <w:rPr>
          <w:lang w:val="en-GB" w:eastAsia="en-GB"/>
        </w:rPr>
        <w:t xml:space="preserve">This information is on Medical Tracker. If Medical tracker can’t be accessed, this form will be completed. </w:t>
      </w:r>
    </w:p>
    <w:tbl>
      <w:tblPr>
        <w:tblW w:w="0" w:type="auto"/>
        <w:tblInd w:w="113" w:type="dxa"/>
        <w:tblCellMar>
          <w:left w:w="0" w:type="dxa"/>
          <w:right w:w="0" w:type="dxa"/>
        </w:tblCellMar>
        <w:tblLook w:val="04A0" w:firstRow="1" w:lastRow="0" w:firstColumn="1" w:lastColumn="0" w:noHBand="0" w:noVBand="1"/>
      </w:tblPr>
      <w:tblGrid>
        <w:gridCol w:w="2462"/>
        <w:gridCol w:w="2928"/>
        <w:gridCol w:w="1859"/>
        <w:gridCol w:w="146"/>
        <w:gridCol w:w="2228"/>
      </w:tblGrid>
      <w:tr w:rsidR="00E503B0" w14:paraId="4F12E050" w14:textId="77777777">
        <w:trPr>
          <w:trHeight w:val="78"/>
          <w:tblHeader/>
        </w:trPr>
        <w:tc>
          <w:tcPr>
            <w:tcW w:w="2502" w:type="dxa"/>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4ECF670E" w14:textId="77777777" w:rsidR="00E503B0" w:rsidRDefault="00E503B0">
            <w:pPr>
              <w:rPr>
                <w:color w:val="000000"/>
                <w:lang w:val="en-GB" w:eastAsia="en-GB"/>
              </w:rPr>
            </w:pPr>
            <w:r>
              <w:rPr>
                <w:caps/>
                <w:color w:val="000000"/>
                <w:lang w:val="en-GB" w:eastAsia="en-GB"/>
              </w:rPr>
              <w:t>Name of injured person</w:t>
            </w:r>
          </w:p>
        </w:tc>
        <w:tc>
          <w:tcPr>
            <w:tcW w:w="302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05B172D5" w14:textId="77777777" w:rsidR="00E503B0" w:rsidRDefault="00E503B0">
            <w:pPr>
              <w:rPr>
                <w:color w:val="000000"/>
                <w:lang w:val="en-GB" w:eastAsia="en-GB"/>
              </w:rPr>
            </w:pPr>
          </w:p>
          <w:p w14:paraId="038F1AB1" w14:textId="77777777" w:rsidR="00E503B0" w:rsidRDefault="00E503B0">
            <w:pPr>
              <w:rPr>
                <w:color w:val="000000"/>
                <w:lang w:val="en-GB" w:eastAsia="en-GB"/>
              </w:rPr>
            </w:pPr>
          </w:p>
          <w:p w14:paraId="23FFAC74" w14:textId="77777777" w:rsidR="00E503B0" w:rsidRDefault="00E503B0">
            <w:pPr>
              <w:rPr>
                <w:color w:val="000000"/>
                <w:lang w:val="en-GB" w:eastAsia="en-GB"/>
              </w:rPr>
            </w:pPr>
          </w:p>
        </w:tc>
        <w:tc>
          <w:tcPr>
            <w:tcW w:w="2024" w:type="dxa"/>
            <w:gridSpan w:val="2"/>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2287A1CE" w14:textId="77777777" w:rsidR="00E503B0" w:rsidRDefault="00E503B0">
            <w:pPr>
              <w:rPr>
                <w:color w:val="000000"/>
                <w:lang w:val="en-GB" w:eastAsia="en-GB"/>
              </w:rPr>
            </w:pPr>
            <w:r>
              <w:rPr>
                <w:caps/>
                <w:color w:val="000000"/>
                <w:lang w:val="en-GB" w:eastAsia="en-GB"/>
              </w:rPr>
              <w:t>Role/Class</w:t>
            </w:r>
          </w:p>
        </w:tc>
        <w:tc>
          <w:tcPr>
            <w:tcW w:w="2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8571023" w14:textId="77777777" w:rsidR="00E503B0" w:rsidRDefault="00E503B0">
            <w:pPr>
              <w:rPr>
                <w:color w:val="000000"/>
                <w:lang w:val="en-GB" w:eastAsia="en-GB"/>
              </w:rPr>
            </w:pPr>
          </w:p>
        </w:tc>
      </w:tr>
      <w:tr w:rsidR="00E503B0" w14:paraId="7084C596" w14:textId="77777777">
        <w:trPr>
          <w:trHeight w:val="76"/>
          <w:tblHeader/>
        </w:trPr>
        <w:tc>
          <w:tcPr>
            <w:tcW w:w="2502" w:type="dxa"/>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22342F7C" w14:textId="77777777" w:rsidR="00E503B0" w:rsidRDefault="00E503B0">
            <w:pPr>
              <w:rPr>
                <w:color w:val="000000"/>
                <w:lang w:val="en-GB" w:eastAsia="en-GB"/>
              </w:rPr>
            </w:pPr>
            <w:r>
              <w:rPr>
                <w:caps/>
                <w:color w:val="000000"/>
                <w:lang w:val="en-GB" w:eastAsia="en-GB"/>
              </w:rPr>
              <w:t>Date and time of incident</w:t>
            </w:r>
          </w:p>
        </w:tc>
        <w:tc>
          <w:tcPr>
            <w:tcW w:w="302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470E7A65" w14:textId="77777777" w:rsidR="00E503B0" w:rsidRDefault="00E503B0">
            <w:pPr>
              <w:rPr>
                <w:color w:val="000000"/>
                <w:lang w:val="en-GB" w:eastAsia="en-GB"/>
              </w:rPr>
            </w:pPr>
          </w:p>
          <w:p w14:paraId="117A4013" w14:textId="77777777" w:rsidR="00E503B0" w:rsidRDefault="00E503B0">
            <w:pPr>
              <w:rPr>
                <w:color w:val="000000"/>
                <w:lang w:val="en-GB" w:eastAsia="en-GB"/>
              </w:rPr>
            </w:pPr>
          </w:p>
          <w:p w14:paraId="19F8C20A" w14:textId="77777777" w:rsidR="00E503B0" w:rsidRDefault="00E503B0">
            <w:pPr>
              <w:rPr>
                <w:color w:val="000000"/>
                <w:lang w:val="en-GB" w:eastAsia="en-GB"/>
              </w:rPr>
            </w:pPr>
          </w:p>
        </w:tc>
        <w:tc>
          <w:tcPr>
            <w:tcW w:w="2024" w:type="dxa"/>
            <w:gridSpan w:val="2"/>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738C8C1" w14:textId="77777777" w:rsidR="00E503B0" w:rsidRDefault="00E503B0">
            <w:pPr>
              <w:rPr>
                <w:color w:val="000000"/>
                <w:lang w:val="en-GB" w:eastAsia="en-GB"/>
              </w:rPr>
            </w:pPr>
            <w:r>
              <w:rPr>
                <w:caps/>
                <w:color w:val="000000"/>
                <w:lang w:val="en-GB" w:eastAsia="en-GB"/>
              </w:rPr>
              <w:t>Location of incident</w:t>
            </w:r>
          </w:p>
        </w:tc>
        <w:tc>
          <w:tcPr>
            <w:tcW w:w="2301"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87A8D1F" w14:textId="77777777" w:rsidR="00E503B0" w:rsidRDefault="00E503B0">
            <w:pPr>
              <w:rPr>
                <w:color w:val="000000"/>
                <w:lang w:val="en-GB" w:eastAsia="en-GB"/>
              </w:rPr>
            </w:pPr>
          </w:p>
        </w:tc>
      </w:tr>
      <w:tr w:rsidR="00E503B0" w14:paraId="10DCBFC3" w14:textId="77777777">
        <w:trPr>
          <w:trHeight w:val="76"/>
          <w:tblHeader/>
        </w:trPr>
        <w:tc>
          <w:tcPr>
            <w:tcW w:w="9854" w:type="dxa"/>
            <w:gridSpan w:val="5"/>
            <w:tcBorders>
              <w:top w:val="single" w:sz="4" w:space="0" w:color="B9B9B9"/>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309CF7D7" w14:textId="77777777" w:rsidR="00E503B0" w:rsidRDefault="00E503B0">
            <w:pPr>
              <w:rPr>
                <w:color w:val="000000"/>
                <w:lang w:val="en-GB" w:eastAsia="en-GB"/>
              </w:rPr>
            </w:pPr>
            <w:r>
              <w:rPr>
                <w:caps/>
                <w:color w:val="000000"/>
                <w:lang w:val="en-GB" w:eastAsia="en-GB"/>
              </w:rPr>
              <w:t>incident details</w:t>
            </w:r>
          </w:p>
        </w:tc>
      </w:tr>
      <w:tr w:rsidR="00E503B0" w14:paraId="5AC48926" w14:textId="77777777">
        <w:trPr>
          <w:trHeight w:val="1298"/>
        </w:trPr>
        <w:tc>
          <w:tcPr>
            <w:tcW w:w="9854" w:type="dxa"/>
            <w:gridSpan w:val="5"/>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7FB54858" w14:textId="77777777" w:rsidR="00E503B0" w:rsidRDefault="00E503B0">
            <w:pPr>
              <w:keepLines/>
              <w:spacing w:after="60"/>
              <w:rPr>
                <w:color w:val="000000"/>
                <w:lang w:val="en-GB" w:eastAsia="en-GB"/>
              </w:rPr>
            </w:pPr>
            <w:r>
              <w:rPr>
                <w:color w:val="000000"/>
                <w:shd w:val="clear" w:color="auto" w:fill="FFFF00"/>
                <w:lang w:val="en-GB" w:eastAsia="en-GB"/>
              </w:rPr>
              <w:t>Describe in detail what happened, how it happened and what injuries the person incurred.</w:t>
            </w:r>
          </w:p>
          <w:p w14:paraId="68A5541F" w14:textId="77777777" w:rsidR="00E503B0" w:rsidRDefault="00E503B0">
            <w:pPr>
              <w:rPr>
                <w:color w:val="000000"/>
                <w:lang w:val="en-GB" w:eastAsia="en-GB"/>
              </w:rPr>
            </w:pPr>
          </w:p>
          <w:p w14:paraId="299928B7" w14:textId="77777777" w:rsidR="00E503B0" w:rsidRDefault="00E503B0">
            <w:pPr>
              <w:rPr>
                <w:color w:val="000000"/>
                <w:lang w:val="en-GB" w:eastAsia="en-GB"/>
              </w:rPr>
            </w:pPr>
          </w:p>
          <w:p w14:paraId="73BBCD31" w14:textId="77777777" w:rsidR="00E503B0" w:rsidRDefault="00E503B0">
            <w:pPr>
              <w:rPr>
                <w:color w:val="000000"/>
                <w:lang w:val="en-GB" w:eastAsia="en-GB"/>
              </w:rPr>
            </w:pPr>
          </w:p>
          <w:p w14:paraId="06BBD368" w14:textId="77777777" w:rsidR="00E503B0" w:rsidRDefault="00E503B0">
            <w:pPr>
              <w:rPr>
                <w:color w:val="000000"/>
                <w:lang w:val="en-GB" w:eastAsia="en-GB"/>
              </w:rPr>
            </w:pPr>
          </w:p>
          <w:p w14:paraId="6EA9E0F8" w14:textId="77777777" w:rsidR="00E503B0" w:rsidRDefault="00E503B0">
            <w:pPr>
              <w:rPr>
                <w:color w:val="000000"/>
                <w:lang w:val="en-GB" w:eastAsia="en-GB"/>
              </w:rPr>
            </w:pPr>
          </w:p>
          <w:p w14:paraId="06288009" w14:textId="77777777" w:rsidR="00E503B0" w:rsidRDefault="00E503B0">
            <w:pPr>
              <w:rPr>
                <w:color w:val="000000"/>
                <w:lang w:val="en-GB" w:eastAsia="en-GB"/>
              </w:rPr>
            </w:pPr>
          </w:p>
        </w:tc>
      </w:tr>
      <w:tr w:rsidR="00E503B0" w14:paraId="465D3716" w14:textId="77777777">
        <w:tc>
          <w:tcPr>
            <w:tcW w:w="9854" w:type="dxa"/>
            <w:gridSpan w:val="5"/>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40CE5344" w14:textId="77777777" w:rsidR="00E503B0" w:rsidRDefault="00E503B0">
            <w:pPr>
              <w:rPr>
                <w:color w:val="000000"/>
                <w:lang w:val="en-GB" w:eastAsia="en-GB"/>
              </w:rPr>
            </w:pPr>
            <w:r>
              <w:rPr>
                <w:caps/>
                <w:color w:val="000000"/>
                <w:lang w:val="en-GB" w:eastAsia="en-GB"/>
              </w:rPr>
              <w:t>Action taken</w:t>
            </w:r>
          </w:p>
        </w:tc>
      </w:tr>
      <w:tr w:rsidR="00E503B0" w14:paraId="18D51E17" w14:textId="77777777">
        <w:trPr>
          <w:trHeight w:val="1298"/>
        </w:trPr>
        <w:tc>
          <w:tcPr>
            <w:tcW w:w="9854" w:type="dxa"/>
            <w:gridSpan w:val="5"/>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0117299A" w14:textId="77777777" w:rsidR="00E503B0" w:rsidRDefault="00E503B0">
            <w:pPr>
              <w:keepLines/>
              <w:spacing w:after="60"/>
              <w:rPr>
                <w:color w:val="000000"/>
                <w:lang w:val="en-GB" w:eastAsia="en-GB"/>
              </w:rPr>
            </w:pPr>
            <w:r>
              <w:rPr>
                <w:color w:val="000000"/>
                <w:shd w:val="clear" w:color="auto" w:fill="FFFF00"/>
                <w:lang w:val="en-GB" w:eastAsia="en-GB"/>
              </w:rPr>
              <w:t>Describe the steps taken in response to the incident, including any first aid treatment, and what happened to the injured person immediately afterwards.</w:t>
            </w:r>
          </w:p>
          <w:p w14:paraId="70A3ADEB" w14:textId="77777777" w:rsidR="00E503B0" w:rsidRDefault="00E503B0">
            <w:pPr>
              <w:rPr>
                <w:color w:val="000000"/>
                <w:lang w:val="en-GB" w:eastAsia="en-GB"/>
              </w:rPr>
            </w:pPr>
          </w:p>
          <w:p w14:paraId="5253FA52" w14:textId="77777777" w:rsidR="00E503B0" w:rsidRDefault="00E503B0">
            <w:pPr>
              <w:rPr>
                <w:color w:val="000000"/>
                <w:lang w:val="en-GB" w:eastAsia="en-GB"/>
              </w:rPr>
            </w:pPr>
          </w:p>
          <w:p w14:paraId="7AB6FB05" w14:textId="77777777" w:rsidR="00E503B0" w:rsidRDefault="00E503B0">
            <w:pPr>
              <w:rPr>
                <w:color w:val="000000"/>
                <w:lang w:val="en-GB" w:eastAsia="en-GB"/>
              </w:rPr>
            </w:pPr>
          </w:p>
          <w:p w14:paraId="58C8E9D9" w14:textId="77777777" w:rsidR="00E503B0" w:rsidRDefault="00E503B0">
            <w:pPr>
              <w:rPr>
                <w:color w:val="000000"/>
                <w:lang w:val="en-GB" w:eastAsia="en-GB"/>
              </w:rPr>
            </w:pPr>
          </w:p>
          <w:p w14:paraId="2EC00D90" w14:textId="77777777" w:rsidR="00E503B0" w:rsidRDefault="00E503B0">
            <w:pPr>
              <w:rPr>
                <w:color w:val="000000"/>
                <w:lang w:val="en-GB" w:eastAsia="en-GB"/>
              </w:rPr>
            </w:pPr>
          </w:p>
        </w:tc>
      </w:tr>
      <w:tr w:rsidR="00E503B0" w14:paraId="0CE908BA" w14:textId="77777777">
        <w:trPr>
          <w:trHeight w:val="408"/>
        </w:trPr>
        <w:tc>
          <w:tcPr>
            <w:tcW w:w="9854" w:type="dxa"/>
            <w:gridSpan w:val="5"/>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42F0047D" w14:textId="77777777" w:rsidR="00E503B0" w:rsidRDefault="00E503B0">
            <w:pPr>
              <w:keepLines/>
              <w:spacing w:after="60"/>
              <w:rPr>
                <w:color w:val="000000"/>
                <w:lang w:val="en-GB" w:eastAsia="en-GB"/>
              </w:rPr>
            </w:pPr>
            <w:r>
              <w:rPr>
                <w:caps/>
                <w:color w:val="000000"/>
                <w:lang w:val="en-GB" w:eastAsia="en-GB"/>
              </w:rPr>
              <w:t>Follow-up Action required</w:t>
            </w:r>
          </w:p>
        </w:tc>
      </w:tr>
      <w:tr w:rsidR="00E503B0" w14:paraId="791D6417" w14:textId="77777777">
        <w:trPr>
          <w:trHeight w:val="650"/>
        </w:trPr>
        <w:tc>
          <w:tcPr>
            <w:tcW w:w="9854" w:type="dxa"/>
            <w:gridSpan w:val="5"/>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hideMark/>
          </w:tcPr>
          <w:p w14:paraId="63008ED3" w14:textId="77777777" w:rsidR="00E503B0" w:rsidRDefault="00E503B0">
            <w:pPr>
              <w:keepLines/>
              <w:spacing w:after="60"/>
              <w:rPr>
                <w:color w:val="000000"/>
                <w:lang w:val="en-GB" w:eastAsia="en-GB"/>
              </w:rPr>
            </w:pPr>
            <w:r>
              <w:rPr>
                <w:color w:val="000000"/>
                <w:shd w:val="clear" w:color="auto" w:fill="FFFF00"/>
                <w:lang w:val="en-GB" w:eastAsia="en-GB"/>
              </w:rPr>
              <w:t>Outline what steps the school will take to check on the injured person, and what it will do to reduce the risk of the incident happening again.</w:t>
            </w:r>
          </w:p>
          <w:p w14:paraId="27742AE4" w14:textId="77777777" w:rsidR="00E503B0" w:rsidRDefault="00E503B0">
            <w:pPr>
              <w:keepLines/>
              <w:spacing w:after="60"/>
              <w:rPr>
                <w:color w:val="000000"/>
                <w:lang w:val="en-GB" w:eastAsia="en-GB"/>
              </w:rPr>
            </w:pPr>
          </w:p>
          <w:p w14:paraId="2E9E386F" w14:textId="77777777" w:rsidR="00E503B0" w:rsidRDefault="00E503B0">
            <w:pPr>
              <w:keepLines/>
              <w:spacing w:after="60"/>
              <w:rPr>
                <w:color w:val="000000"/>
                <w:lang w:val="en-GB" w:eastAsia="en-GB"/>
              </w:rPr>
            </w:pPr>
          </w:p>
          <w:p w14:paraId="06E7B85E" w14:textId="77777777" w:rsidR="00E503B0" w:rsidRDefault="00E503B0">
            <w:pPr>
              <w:keepLines/>
              <w:spacing w:after="60"/>
              <w:rPr>
                <w:color w:val="000000"/>
                <w:lang w:val="en-GB" w:eastAsia="en-GB"/>
              </w:rPr>
            </w:pPr>
          </w:p>
          <w:p w14:paraId="0298B0EA" w14:textId="77777777" w:rsidR="00E503B0" w:rsidRDefault="00E503B0">
            <w:pPr>
              <w:keepLines/>
              <w:spacing w:after="60"/>
              <w:rPr>
                <w:color w:val="000000"/>
                <w:lang w:val="en-GB" w:eastAsia="en-GB"/>
              </w:rPr>
            </w:pPr>
          </w:p>
          <w:p w14:paraId="36C7AE6A" w14:textId="77777777" w:rsidR="00E503B0" w:rsidRDefault="00E503B0">
            <w:pPr>
              <w:keepLines/>
              <w:spacing w:after="60"/>
              <w:rPr>
                <w:color w:val="000000"/>
                <w:lang w:val="en-GB" w:eastAsia="en-GB"/>
              </w:rPr>
            </w:pPr>
          </w:p>
          <w:p w14:paraId="257AF533" w14:textId="77777777" w:rsidR="00E503B0" w:rsidRDefault="00E503B0">
            <w:pPr>
              <w:keepLines/>
              <w:spacing w:after="60"/>
              <w:rPr>
                <w:color w:val="000000"/>
                <w:lang w:val="en-GB" w:eastAsia="en-GB"/>
              </w:rPr>
            </w:pPr>
          </w:p>
        </w:tc>
      </w:tr>
      <w:tr w:rsidR="00E503B0" w14:paraId="713FDE71" w14:textId="77777777">
        <w:trPr>
          <w:trHeight w:val="650"/>
        </w:trPr>
        <w:tc>
          <w:tcPr>
            <w:tcW w:w="2502" w:type="dxa"/>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7795B9E4" w14:textId="77777777" w:rsidR="00E503B0" w:rsidRDefault="00E503B0">
            <w:pPr>
              <w:keepLines/>
              <w:spacing w:after="60"/>
              <w:rPr>
                <w:color w:val="000000"/>
                <w:lang w:val="en-GB" w:eastAsia="en-GB"/>
              </w:rPr>
            </w:pPr>
            <w:r>
              <w:rPr>
                <w:caps/>
                <w:color w:val="000000"/>
                <w:lang w:val="en-GB" w:eastAsia="en-GB"/>
              </w:rPr>
              <w:t>Name of person attending the incident</w:t>
            </w:r>
          </w:p>
        </w:tc>
        <w:tc>
          <w:tcPr>
            <w:tcW w:w="7352" w:type="dxa"/>
            <w:gridSpan w:val="4"/>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60963A0" w14:textId="77777777" w:rsidR="00E503B0" w:rsidRDefault="00E503B0">
            <w:pPr>
              <w:keepLines/>
              <w:spacing w:after="60"/>
              <w:rPr>
                <w:color w:val="000000"/>
                <w:lang w:val="en-GB" w:eastAsia="en-GB"/>
              </w:rPr>
            </w:pPr>
          </w:p>
        </w:tc>
      </w:tr>
      <w:tr w:rsidR="00E503B0" w14:paraId="47CED3C1" w14:textId="77777777">
        <w:trPr>
          <w:trHeight w:val="650"/>
        </w:trPr>
        <w:tc>
          <w:tcPr>
            <w:tcW w:w="2502" w:type="dxa"/>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3A4595C7" w14:textId="77777777" w:rsidR="00E503B0" w:rsidRDefault="00E503B0">
            <w:pPr>
              <w:keepLines/>
              <w:spacing w:after="60"/>
              <w:rPr>
                <w:color w:val="000000"/>
                <w:lang w:val="en-GB" w:eastAsia="en-GB"/>
              </w:rPr>
            </w:pPr>
            <w:r>
              <w:rPr>
                <w:caps/>
                <w:color w:val="000000"/>
                <w:lang w:val="en-GB" w:eastAsia="en-GB"/>
              </w:rPr>
              <w:t>Signature</w:t>
            </w:r>
          </w:p>
        </w:tc>
        <w:tc>
          <w:tcPr>
            <w:tcW w:w="3027"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A8FCF88" w14:textId="77777777" w:rsidR="00E503B0" w:rsidRDefault="00E503B0">
            <w:pPr>
              <w:keepLines/>
              <w:spacing w:after="60"/>
              <w:rPr>
                <w:color w:val="000000"/>
                <w:lang w:val="en-GB" w:eastAsia="en-GB"/>
              </w:rPr>
            </w:pPr>
          </w:p>
        </w:tc>
        <w:tc>
          <w:tcPr>
            <w:tcW w:w="1874" w:type="dxa"/>
            <w:tcBorders>
              <w:top w:val="single" w:sz="4" w:space="0" w:color="B9B9B9"/>
              <w:left w:val="single" w:sz="4" w:space="0" w:color="B9B9B9"/>
              <w:bottom w:val="single" w:sz="4" w:space="0" w:color="B9B9B9"/>
              <w:right w:val="single" w:sz="4" w:space="0" w:color="B9B9B9"/>
            </w:tcBorders>
            <w:shd w:val="clear" w:color="auto" w:fill="D9D9D9"/>
            <w:tcMar>
              <w:top w:w="58" w:type="dxa"/>
              <w:left w:w="108" w:type="dxa"/>
              <w:bottom w:w="58" w:type="dxa"/>
              <w:right w:w="108" w:type="dxa"/>
            </w:tcMar>
            <w:hideMark/>
          </w:tcPr>
          <w:p w14:paraId="1A195EE3" w14:textId="77777777" w:rsidR="00E503B0" w:rsidRDefault="00E503B0">
            <w:pPr>
              <w:keepLines/>
              <w:spacing w:after="60"/>
              <w:rPr>
                <w:color w:val="000000"/>
                <w:lang w:val="en-GB" w:eastAsia="en-GB"/>
              </w:rPr>
            </w:pPr>
            <w:r>
              <w:rPr>
                <w:caps/>
                <w:color w:val="000000"/>
                <w:lang w:val="en-GB" w:eastAsia="en-GB"/>
              </w:rPr>
              <w:t>Date</w:t>
            </w:r>
          </w:p>
        </w:tc>
        <w:tc>
          <w:tcPr>
            <w:tcW w:w="2451" w:type="dxa"/>
            <w:gridSpan w:val="2"/>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A59F312" w14:textId="77777777" w:rsidR="00E503B0" w:rsidRDefault="00E503B0">
            <w:pPr>
              <w:keepLines/>
              <w:spacing w:after="60"/>
              <w:rPr>
                <w:color w:val="000000"/>
                <w:lang w:val="en-GB" w:eastAsia="en-GB"/>
              </w:rPr>
            </w:pPr>
          </w:p>
        </w:tc>
      </w:tr>
    </w:tbl>
    <w:p w14:paraId="2B06327D" w14:textId="77777777" w:rsidR="00E503B0" w:rsidRPr="00E12C5C" w:rsidRDefault="00E503B0" w:rsidP="00E503B0">
      <w:pPr>
        <w:pStyle w:val="Heading3"/>
        <w:rPr>
          <w:szCs w:val="24"/>
          <w:lang w:val="en-GB" w:eastAsia="en-GB"/>
        </w:rPr>
      </w:pPr>
      <w:bookmarkStart w:id="35" w:name="_Toc97546580"/>
      <w:bookmarkStart w:id="36" w:name="_Toc146536237"/>
      <w:r>
        <w:rPr>
          <w:rFonts w:eastAsia="Arial"/>
          <w:szCs w:val="24"/>
          <w:lang w:val="en-GB" w:eastAsia="en-GB"/>
        </w:rPr>
        <w:lastRenderedPageBreak/>
        <w:t>Appendix 3: first aid training log</w:t>
      </w:r>
      <w:bookmarkEnd w:id="35"/>
      <w:bookmarkEnd w:id="36"/>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2431"/>
        <w:gridCol w:w="2576"/>
        <w:gridCol w:w="2485"/>
        <w:gridCol w:w="2131"/>
      </w:tblGrid>
      <w:tr w:rsidR="00E503B0" w14:paraId="41F0D421" w14:textId="77777777" w:rsidTr="008171C0">
        <w:trPr>
          <w:tblHeader/>
        </w:trPr>
        <w:tc>
          <w:tcPr>
            <w:tcW w:w="2431"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27CBB583" w14:textId="77777777" w:rsidR="00E503B0" w:rsidRDefault="00E503B0">
            <w:pPr>
              <w:rPr>
                <w:color w:val="000000"/>
                <w:lang w:val="en-GB" w:eastAsia="en-GB"/>
              </w:rPr>
            </w:pPr>
            <w:r>
              <w:rPr>
                <w:caps/>
                <w:color w:val="000000"/>
                <w:lang w:val="en-GB" w:eastAsia="en-GB"/>
              </w:rPr>
              <w:t>name/type of training</w:t>
            </w:r>
          </w:p>
        </w:tc>
        <w:tc>
          <w:tcPr>
            <w:tcW w:w="2576"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4CFF1CBC" w14:textId="77777777" w:rsidR="00E503B0" w:rsidRDefault="00E503B0">
            <w:pPr>
              <w:rPr>
                <w:color w:val="000000"/>
                <w:lang w:val="en-GB" w:eastAsia="en-GB"/>
              </w:rPr>
            </w:pPr>
            <w:r>
              <w:rPr>
                <w:caps/>
                <w:color w:val="000000"/>
                <w:lang w:val="en-GB" w:eastAsia="en-GB"/>
              </w:rPr>
              <w:t>staff who attended (individual staff members or groups)</w:t>
            </w:r>
          </w:p>
        </w:tc>
        <w:tc>
          <w:tcPr>
            <w:tcW w:w="2485"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1FE3056" w14:textId="77777777" w:rsidR="00E503B0" w:rsidRDefault="00E503B0">
            <w:pPr>
              <w:rPr>
                <w:color w:val="000000"/>
                <w:lang w:val="en-GB" w:eastAsia="en-GB"/>
              </w:rPr>
            </w:pPr>
            <w:r>
              <w:rPr>
                <w:caps/>
                <w:color w:val="000000"/>
                <w:lang w:val="en-GB" w:eastAsia="en-GB"/>
              </w:rPr>
              <w:t>Date attended</w:t>
            </w:r>
          </w:p>
        </w:tc>
        <w:tc>
          <w:tcPr>
            <w:tcW w:w="2131"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3F913D7E" w14:textId="77777777" w:rsidR="00E503B0" w:rsidRDefault="00E503B0">
            <w:pPr>
              <w:rPr>
                <w:color w:val="000000"/>
                <w:lang w:val="en-GB" w:eastAsia="en-GB"/>
              </w:rPr>
            </w:pPr>
            <w:r>
              <w:rPr>
                <w:caps/>
                <w:color w:val="000000"/>
                <w:lang w:val="en-GB" w:eastAsia="en-GB"/>
              </w:rPr>
              <w:t>date for training to be renewed (where applicable)</w:t>
            </w:r>
          </w:p>
        </w:tc>
      </w:tr>
      <w:tr w:rsidR="00E503B0" w14:paraId="591766EF"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4F06C928" w14:textId="6FE14758" w:rsidR="00E503B0" w:rsidRDefault="008171C0">
            <w:pPr>
              <w:keepLines/>
              <w:spacing w:after="60"/>
              <w:rPr>
                <w:color w:val="000000"/>
                <w:lang w:val="en-GB" w:eastAsia="en-GB"/>
              </w:rPr>
            </w:pPr>
            <w:r>
              <w:rPr>
                <w:color w:val="000000"/>
                <w:lang w:val="en-GB" w:eastAsia="en-GB"/>
              </w:rPr>
              <w:t xml:space="preserve">Food allergy Anaphylaxis </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25FF532" w14:textId="108FF6A0" w:rsidR="00E503B0" w:rsidRDefault="008171C0">
            <w:pPr>
              <w:keepLines/>
              <w:spacing w:after="60"/>
              <w:rPr>
                <w:color w:val="000000"/>
                <w:lang w:val="en-GB" w:eastAsia="en-GB"/>
              </w:rPr>
            </w:pPr>
            <w:r>
              <w:rPr>
                <w:color w:val="000000"/>
                <w:lang w:val="en-GB" w:eastAsia="en-GB"/>
              </w:rPr>
              <w:t>All staff</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64E6E0F" w14:textId="395ADC14" w:rsidR="00E503B0" w:rsidRDefault="008171C0">
            <w:pPr>
              <w:rPr>
                <w:color w:val="000000"/>
                <w:lang w:val="en-GB" w:eastAsia="en-GB"/>
              </w:rPr>
            </w:pPr>
            <w:r>
              <w:rPr>
                <w:color w:val="000000"/>
                <w:lang w:val="en-GB" w:eastAsia="en-GB"/>
              </w:rPr>
              <w:t>Online in May 26</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49E108B2" w14:textId="77777777" w:rsidR="00E503B0" w:rsidRDefault="00E503B0">
            <w:pPr>
              <w:rPr>
                <w:color w:val="000000"/>
                <w:lang w:val="en-GB" w:eastAsia="en-GB"/>
              </w:rPr>
            </w:pPr>
          </w:p>
        </w:tc>
      </w:tr>
      <w:tr w:rsidR="00E503B0" w14:paraId="598998E1"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71D4C998" w14:textId="3EFBF76F" w:rsidR="00E503B0" w:rsidRDefault="008171C0">
            <w:pPr>
              <w:keepLines/>
              <w:spacing w:after="60"/>
              <w:rPr>
                <w:color w:val="000000"/>
                <w:lang w:val="en-GB" w:eastAsia="en-GB"/>
              </w:rPr>
            </w:pPr>
            <w:r>
              <w:rPr>
                <w:color w:val="000000"/>
                <w:lang w:val="en-GB" w:eastAsia="en-GB"/>
              </w:rPr>
              <w:t>Paediatric</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B46C635" w14:textId="18F57641" w:rsidR="00E503B0" w:rsidRDefault="008171C0">
            <w:pPr>
              <w:keepLines/>
              <w:spacing w:after="60"/>
              <w:rPr>
                <w:color w:val="000000"/>
                <w:lang w:val="en-GB" w:eastAsia="en-GB"/>
              </w:rPr>
            </w:pPr>
            <w:r>
              <w:rPr>
                <w:color w:val="000000"/>
                <w:lang w:val="en-GB" w:eastAsia="en-GB"/>
              </w:rPr>
              <w:t>Kerry Folwes</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52E87A4" w14:textId="028C38EF" w:rsidR="00E503B0" w:rsidRDefault="008171C0">
            <w:pPr>
              <w:rPr>
                <w:color w:val="000000"/>
                <w:lang w:val="en-GB" w:eastAsia="en-GB"/>
              </w:rPr>
            </w:pPr>
            <w:r>
              <w:rPr>
                <w:color w:val="000000"/>
                <w:lang w:val="en-GB" w:eastAsia="en-GB"/>
              </w:rPr>
              <w:t>January 24</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551674BF" w14:textId="4CC2A275" w:rsidR="00E503B0" w:rsidRDefault="008171C0">
            <w:pPr>
              <w:rPr>
                <w:color w:val="000000"/>
                <w:lang w:val="en-GB" w:eastAsia="en-GB"/>
              </w:rPr>
            </w:pPr>
            <w:r>
              <w:rPr>
                <w:color w:val="000000"/>
                <w:lang w:val="en-GB" w:eastAsia="en-GB"/>
              </w:rPr>
              <w:t>January 27</w:t>
            </w:r>
          </w:p>
        </w:tc>
      </w:tr>
      <w:tr w:rsidR="00E503B0" w14:paraId="0179F321"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EBAD33F" w14:textId="392AD475" w:rsidR="00E503B0" w:rsidRDefault="008171C0">
            <w:pPr>
              <w:keepLines/>
              <w:spacing w:after="60"/>
              <w:rPr>
                <w:color w:val="000000"/>
                <w:lang w:val="en-GB" w:eastAsia="en-GB"/>
              </w:rPr>
            </w:pPr>
            <w:r>
              <w:rPr>
                <w:color w:val="000000"/>
                <w:lang w:val="en-GB" w:eastAsia="en-GB"/>
              </w:rPr>
              <w:t>First aid at work</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046D3C1" w14:textId="384D7FFD" w:rsidR="00E503B0" w:rsidRDefault="008171C0">
            <w:pPr>
              <w:keepLines/>
              <w:spacing w:after="60"/>
              <w:rPr>
                <w:color w:val="000000"/>
                <w:lang w:val="en-GB" w:eastAsia="en-GB"/>
              </w:rPr>
            </w:pPr>
            <w:r>
              <w:rPr>
                <w:color w:val="000000"/>
                <w:lang w:val="en-GB" w:eastAsia="en-GB"/>
              </w:rPr>
              <w:t>Lisa Powell</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83671F9" w14:textId="14231E50" w:rsidR="00E503B0" w:rsidRDefault="008171C0">
            <w:pPr>
              <w:rPr>
                <w:color w:val="000000"/>
                <w:lang w:val="en-GB" w:eastAsia="en-GB"/>
              </w:rPr>
            </w:pPr>
            <w:r>
              <w:rPr>
                <w:color w:val="000000"/>
                <w:lang w:val="en-GB" w:eastAsia="en-GB"/>
              </w:rPr>
              <w:t>March 25</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4BBF35A6" w14:textId="438DD41C" w:rsidR="00E503B0" w:rsidRDefault="008171C0">
            <w:pPr>
              <w:rPr>
                <w:color w:val="000000"/>
                <w:lang w:val="en-GB" w:eastAsia="en-GB"/>
              </w:rPr>
            </w:pPr>
            <w:r>
              <w:rPr>
                <w:color w:val="000000"/>
                <w:lang w:val="en-GB" w:eastAsia="en-GB"/>
              </w:rPr>
              <w:t>March 28</w:t>
            </w:r>
          </w:p>
        </w:tc>
      </w:tr>
      <w:tr w:rsidR="00E503B0" w14:paraId="0D35F48B"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E70F9F4" w14:textId="425F068F" w:rsidR="00E503B0" w:rsidRDefault="008171C0">
            <w:pPr>
              <w:rPr>
                <w:color w:val="000000"/>
                <w:lang w:val="en-GB" w:eastAsia="en-GB"/>
              </w:rPr>
            </w:pPr>
            <w:r>
              <w:rPr>
                <w:color w:val="000000"/>
                <w:lang w:val="en-GB" w:eastAsia="en-GB"/>
              </w:rPr>
              <w:t xml:space="preserve">Paediatric </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F31CBA1" w14:textId="088A155B" w:rsidR="00E503B0" w:rsidRDefault="008171C0">
            <w:pPr>
              <w:keepLines/>
              <w:spacing w:after="60"/>
              <w:rPr>
                <w:color w:val="000000"/>
                <w:lang w:val="en-GB" w:eastAsia="en-GB"/>
              </w:rPr>
            </w:pPr>
            <w:r>
              <w:rPr>
                <w:color w:val="000000"/>
                <w:lang w:val="en-GB" w:eastAsia="en-GB"/>
              </w:rPr>
              <w:t>Debra Shelton</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45D9118" w14:textId="3A55447F" w:rsidR="00E503B0" w:rsidRDefault="008171C0">
            <w:pPr>
              <w:rPr>
                <w:color w:val="000000"/>
                <w:lang w:val="en-GB" w:eastAsia="en-GB"/>
              </w:rPr>
            </w:pPr>
            <w:r>
              <w:rPr>
                <w:color w:val="000000"/>
                <w:lang w:val="en-GB" w:eastAsia="en-GB"/>
              </w:rPr>
              <w:t>March 26</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149402A3" w14:textId="335E7204" w:rsidR="00E503B0" w:rsidRDefault="008171C0">
            <w:pPr>
              <w:rPr>
                <w:color w:val="000000"/>
                <w:lang w:val="en-GB" w:eastAsia="en-GB"/>
              </w:rPr>
            </w:pPr>
            <w:r>
              <w:rPr>
                <w:color w:val="000000"/>
                <w:lang w:val="en-GB" w:eastAsia="en-GB"/>
              </w:rPr>
              <w:t>March 29</w:t>
            </w:r>
          </w:p>
        </w:tc>
      </w:tr>
      <w:tr w:rsidR="00E503B0" w14:paraId="4BEF9197"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9F33D5A" w14:textId="0C3A687B" w:rsidR="00E503B0" w:rsidRDefault="008171C0">
            <w:pPr>
              <w:rPr>
                <w:color w:val="000000"/>
                <w:lang w:val="en-GB" w:eastAsia="en-GB"/>
              </w:rPr>
            </w:pPr>
            <w:r>
              <w:rPr>
                <w:color w:val="000000"/>
                <w:lang w:val="en-GB" w:eastAsia="en-GB"/>
              </w:rPr>
              <w:t>Paediatric</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385A320" w14:textId="43E430F6" w:rsidR="00E503B0" w:rsidRDefault="008171C0">
            <w:pPr>
              <w:keepLines/>
              <w:spacing w:after="60"/>
              <w:rPr>
                <w:color w:val="000000"/>
                <w:lang w:val="en-GB" w:eastAsia="en-GB"/>
              </w:rPr>
            </w:pPr>
            <w:r>
              <w:rPr>
                <w:color w:val="000000"/>
                <w:lang w:val="en-GB" w:eastAsia="en-GB"/>
              </w:rPr>
              <w:t>Sarah Stairmand</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8CFDF03" w14:textId="1844BEDB" w:rsidR="00E503B0" w:rsidRDefault="008171C0">
            <w:pPr>
              <w:rPr>
                <w:color w:val="000000"/>
                <w:lang w:val="en-GB" w:eastAsia="en-GB"/>
              </w:rPr>
            </w:pPr>
            <w:r>
              <w:rPr>
                <w:color w:val="000000"/>
                <w:lang w:val="en-GB" w:eastAsia="en-GB"/>
              </w:rPr>
              <w:t>January 24</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49AB4E81" w14:textId="33A8F011" w:rsidR="00E503B0" w:rsidRDefault="008171C0">
            <w:pPr>
              <w:rPr>
                <w:color w:val="000000"/>
                <w:lang w:val="en-GB" w:eastAsia="en-GB"/>
              </w:rPr>
            </w:pPr>
            <w:r>
              <w:rPr>
                <w:color w:val="000000"/>
                <w:lang w:val="en-GB" w:eastAsia="en-GB"/>
              </w:rPr>
              <w:t>January 27</w:t>
            </w:r>
          </w:p>
        </w:tc>
      </w:tr>
      <w:tr w:rsidR="00E503B0" w14:paraId="1A9AF3A1"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40B128D2" w14:textId="5256D4D6" w:rsidR="00E503B0" w:rsidRDefault="003175D1">
            <w:pPr>
              <w:rPr>
                <w:color w:val="000000"/>
                <w:lang w:val="en-GB" w:eastAsia="en-GB"/>
              </w:rPr>
            </w:pPr>
            <w:r>
              <w:rPr>
                <w:color w:val="000000"/>
                <w:lang w:val="en-GB" w:eastAsia="en-GB"/>
              </w:rPr>
              <w:t>Paediatric</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777C765" w14:textId="6D207766" w:rsidR="00E503B0" w:rsidRDefault="008171C0">
            <w:pPr>
              <w:keepLines/>
              <w:spacing w:after="60"/>
              <w:rPr>
                <w:color w:val="000000"/>
                <w:lang w:val="en-GB" w:eastAsia="en-GB"/>
              </w:rPr>
            </w:pPr>
            <w:r>
              <w:rPr>
                <w:color w:val="000000"/>
                <w:lang w:val="en-GB" w:eastAsia="en-GB"/>
              </w:rPr>
              <w:t>Sarah Walton</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92955FD" w14:textId="0C691B75" w:rsidR="00E503B0" w:rsidRDefault="00CA5F6E">
            <w:pPr>
              <w:rPr>
                <w:color w:val="000000"/>
                <w:lang w:val="en-GB" w:eastAsia="en-GB"/>
              </w:rPr>
            </w:pPr>
            <w:r>
              <w:rPr>
                <w:color w:val="000000"/>
                <w:lang w:val="en-GB" w:eastAsia="en-GB"/>
              </w:rPr>
              <w:t>March 23</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41D4C51E" w14:textId="3BAA80B8" w:rsidR="00E503B0" w:rsidRDefault="00CA5F6E">
            <w:pPr>
              <w:rPr>
                <w:color w:val="000000"/>
                <w:lang w:val="en-GB" w:eastAsia="en-GB"/>
              </w:rPr>
            </w:pPr>
            <w:r>
              <w:rPr>
                <w:color w:val="000000"/>
                <w:lang w:val="en-GB" w:eastAsia="en-GB"/>
              </w:rPr>
              <w:t>March 26</w:t>
            </w:r>
          </w:p>
        </w:tc>
      </w:tr>
      <w:tr w:rsidR="008171C0" w14:paraId="26BB43B8"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188A4BF1" w14:textId="56746C57" w:rsidR="008171C0" w:rsidRDefault="00CA5F6E">
            <w:pPr>
              <w:rPr>
                <w:color w:val="000000"/>
                <w:lang w:val="en-GB" w:eastAsia="en-GB"/>
              </w:rPr>
            </w:pPr>
            <w:r>
              <w:rPr>
                <w:color w:val="000000"/>
                <w:lang w:val="en-GB" w:eastAsia="en-GB"/>
              </w:rPr>
              <w:t>First aid at work</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C900A1C" w14:textId="1E0095C4" w:rsidR="008171C0" w:rsidRDefault="008171C0">
            <w:pPr>
              <w:keepLines/>
              <w:spacing w:after="60"/>
              <w:rPr>
                <w:color w:val="000000"/>
                <w:lang w:val="en-GB" w:eastAsia="en-GB"/>
              </w:rPr>
            </w:pPr>
            <w:r>
              <w:rPr>
                <w:color w:val="000000"/>
                <w:lang w:val="en-GB" w:eastAsia="en-GB"/>
              </w:rPr>
              <w:t>Charlotte Warren</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CE0986F" w14:textId="77777777" w:rsidR="008171C0" w:rsidRDefault="008171C0">
            <w:pPr>
              <w:rPr>
                <w:color w:val="000000"/>
                <w:lang w:val="en-GB" w:eastAsia="en-GB"/>
              </w:rPr>
            </w:pP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1F44A003" w14:textId="77777777" w:rsidR="008171C0" w:rsidRDefault="008171C0">
            <w:pPr>
              <w:rPr>
                <w:color w:val="000000"/>
                <w:lang w:val="en-GB" w:eastAsia="en-GB"/>
              </w:rPr>
            </w:pPr>
          </w:p>
        </w:tc>
      </w:tr>
      <w:tr w:rsidR="008171C0" w14:paraId="62595FD3" w14:textId="77777777" w:rsidTr="008171C0">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8FE40B1" w14:textId="13A2064F" w:rsidR="008171C0" w:rsidRDefault="003175D1">
            <w:pPr>
              <w:rPr>
                <w:color w:val="000000"/>
                <w:lang w:val="en-GB" w:eastAsia="en-GB"/>
              </w:rPr>
            </w:pPr>
            <w:r>
              <w:rPr>
                <w:color w:val="000000"/>
                <w:lang w:val="en-GB" w:eastAsia="en-GB"/>
              </w:rPr>
              <w:t>Paediatric</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D04B51E" w14:textId="63D2FAE9" w:rsidR="008171C0" w:rsidRDefault="008171C0">
            <w:pPr>
              <w:keepLines/>
              <w:spacing w:after="60"/>
              <w:rPr>
                <w:color w:val="000000"/>
                <w:lang w:val="en-GB" w:eastAsia="en-GB"/>
              </w:rPr>
            </w:pPr>
            <w:r>
              <w:rPr>
                <w:color w:val="000000"/>
                <w:lang w:val="en-GB" w:eastAsia="en-GB"/>
              </w:rPr>
              <w:t xml:space="preserve">Emily </w:t>
            </w:r>
            <w:proofErr w:type="spellStart"/>
            <w:r>
              <w:rPr>
                <w:color w:val="000000"/>
                <w:lang w:val="en-GB" w:eastAsia="en-GB"/>
              </w:rPr>
              <w:t>Harbidge</w:t>
            </w:r>
            <w:proofErr w:type="spellEnd"/>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8A540ED" w14:textId="619658AD" w:rsidR="008171C0" w:rsidRDefault="00CA5F6E">
            <w:pPr>
              <w:rPr>
                <w:color w:val="000000"/>
                <w:lang w:val="en-GB" w:eastAsia="en-GB"/>
              </w:rPr>
            </w:pPr>
            <w:r>
              <w:rPr>
                <w:color w:val="000000"/>
                <w:lang w:val="en-GB" w:eastAsia="en-GB"/>
              </w:rPr>
              <w:t>September 25</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36B895D8" w14:textId="4067E0A9" w:rsidR="008171C0" w:rsidRDefault="00CA5F6E">
            <w:pPr>
              <w:rPr>
                <w:color w:val="000000"/>
                <w:lang w:val="en-GB" w:eastAsia="en-GB"/>
              </w:rPr>
            </w:pPr>
            <w:r>
              <w:rPr>
                <w:color w:val="000000"/>
                <w:lang w:val="en-GB" w:eastAsia="en-GB"/>
              </w:rPr>
              <w:t>September 28</w:t>
            </w:r>
          </w:p>
        </w:tc>
      </w:tr>
      <w:tr w:rsidR="008171C0" w14:paraId="73A17742" w14:textId="77777777" w:rsidTr="003175D1">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7B82A464" w14:textId="49D8D03A" w:rsidR="008171C0" w:rsidRDefault="003175D1">
            <w:pPr>
              <w:rPr>
                <w:color w:val="000000"/>
                <w:lang w:val="en-GB" w:eastAsia="en-GB"/>
              </w:rPr>
            </w:pPr>
            <w:r>
              <w:rPr>
                <w:color w:val="000000"/>
                <w:lang w:val="en-GB" w:eastAsia="en-GB"/>
              </w:rPr>
              <w:t>Paediatric</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DE9788D" w14:textId="77F88790" w:rsidR="008171C0" w:rsidRDefault="008171C0">
            <w:pPr>
              <w:keepLines/>
              <w:spacing w:after="60"/>
              <w:rPr>
                <w:color w:val="000000"/>
                <w:lang w:val="en-GB" w:eastAsia="en-GB"/>
              </w:rPr>
            </w:pPr>
            <w:r>
              <w:rPr>
                <w:color w:val="000000"/>
                <w:lang w:val="en-GB" w:eastAsia="en-GB"/>
              </w:rPr>
              <w:t>Sarah Crompton</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60C2AC89" w14:textId="5A73A115" w:rsidR="008171C0" w:rsidRDefault="00CA5F6E">
            <w:pPr>
              <w:rPr>
                <w:color w:val="000000"/>
                <w:lang w:val="en-GB" w:eastAsia="en-GB"/>
              </w:rPr>
            </w:pPr>
            <w:r>
              <w:rPr>
                <w:color w:val="000000"/>
                <w:lang w:val="en-GB" w:eastAsia="en-GB"/>
              </w:rPr>
              <w:t>March 23</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2761F284" w14:textId="65BB8269" w:rsidR="008171C0" w:rsidRDefault="00CA5F6E">
            <w:pPr>
              <w:rPr>
                <w:color w:val="000000"/>
                <w:lang w:val="en-GB" w:eastAsia="en-GB"/>
              </w:rPr>
            </w:pPr>
            <w:r>
              <w:rPr>
                <w:color w:val="000000"/>
                <w:lang w:val="en-GB" w:eastAsia="en-GB"/>
              </w:rPr>
              <w:t>March 26</w:t>
            </w:r>
          </w:p>
        </w:tc>
      </w:tr>
      <w:tr w:rsidR="003175D1" w14:paraId="71955F41" w14:textId="77777777" w:rsidTr="009A7308">
        <w:tc>
          <w:tcPr>
            <w:tcW w:w="2431" w:type="dxa"/>
            <w:tcBorders>
              <w:top w:val="single" w:sz="4" w:space="0" w:color="B9B9B9"/>
              <w:bottom w:val="single" w:sz="4" w:space="0" w:color="B9B9B9"/>
              <w:right w:val="single" w:sz="4" w:space="0" w:color="B9B9B9"/>
            </w:tcBorders>
            <w:tcMar>
              <w:top w:w="58" w:type="dxa"/>
              <w:left w:w="108" w:type="dxa"/>
              <w:bottom w:w="58" w:type="dxa"/>
              <w:right w:w="108" w:type="dxa"/>
            </w:tcMar>
          </w:tcPr>
          <w:p w14:paraId="460F67A2" w14:textId="12E115A9" w:rsidR="003175D1" w:rsidRDefault="00CA5F6E">
            <w:pPr>
              <w:rPr>
                <w:color w:val="000000"/>
                <w:lang w:val="en-GB" w:eastAsia="en-GB"/>
              </w:rPr>
            </w:pPr>
            <w:r>
              <w:rPr>
                <w:color w:val="000000"/>
                <w:lang w:val="en-GB" w:eastAsia="en-GB"/>
              </w:rPr>
              <w:t>Paediatric</w:t>
            </w:r>
          </w:p>
        </w:tc>
        <w:tc>
          <w:tcPr>
            <w:tcW w:w="2576"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58078638" w14:textId="01F0F99B" w:rsidR="003175D1" w:rsidRDefault="003175D1">
            <w:pPr>
              <w:keepLines/>
              <w:spacing w:after="60"/>
              <w:rPr>
                <w:color w:val="000000"/>
                <w:lang w:val="en-GB" w:eastAsia="en-GB"/>
              </w:rPr>
            </w:pPr>
            <w:r>
              <w:rPr>
                <w:color w:val="000000"/>
                <w:lang w:val="en-GB" w:eastAsia="en-GB"/>
              </w:rPr>
              <w:t>Philippa Harrison</w:t>
            </w:r>
          </w:p>
        </w:tc>
        <w:tc>
          <w:tcPr>
            <w:tcW w:w="2485"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33B5006A" w14:textId="141808E6" w:rsidR="003175D1" w:rsidRDefault="00CA5F6E">
            <w:pPr>
              <w:rPr>
                <w:color w:val="000000"/>
                <w:lang w:val="en-GB" w:eastAsia="en-GB"/>
              </w:rPr>
            </w:pPr>
            <w:r>
              <w:rPr>
                <w:color w:val="000000"/>
                <w:lang w:val="en-GB" w:eastAsia="en-GB"/>
              </w:rPr>
              <w:t>September 25</w:t>
            </w:r>
          </w:p>
        </w:tc>
        <w:tc>
          <w:tcPr>
            <w:tcW w:w="2131" w:type="dxa"/>
            <w:tcBorders>
              <w:top w:val="single" w:sz="4" w:space="0" w:color="B9B9B9"/>
              <w:left w:val="single" w:sz="4" w:space="0" w:color="B9B9B9"/>
              <w:bottom w:val="single" w:sz="4" w:space="0" w:color="B9B9B9"/>
            </w:tcBorders>
            <w:tcMar>
              <w:top w:w="58" w:type="dxa"/>
              <w:left w:w="108" w:type="dxa"/>
              <w:bottom w:w="58" w:type="dxa"/>
              <w:right w:w="108" w:type="dxa"/>
            </w:tcMar>
          </w:tcPr>
          <w:p w14:paraId="41DDB5D4" w14:textId="0B2C4212" w:rsidR="003175D1" w:rsidRDefault="00CA5F6E">
            <w:pPr>
              <w:rPr>
                <w:color w:val="000000"/>
                <w:lang w:val="en-GB" w:eastAsia="en-GB"/>
              </w:rPr>
            </w:pPr>
            <w:r>
              <w:rPr>
                <w:color w:val="000000"/>
                <w:lang w:val="en-GB" w:eastAsia="en-GB"/>
              </w:rPr>
              <w:t>September 28</w:t>
            </w:r>
          </w:p>
        </w:tc>
      </w:tr>
      <w:tr w:rsidR="009A7308" w14:paraId="5E26FAAA" w14:textId="77777777" w:rsidTr="008171C0">
        <w:tc>
          <w:tcPr>
            <w:tcW w:w="2431" w:type="dxa"/>
            <w:tcBorders>
              <w:top w:val="single" w:sz="4" w:space="0" w:color="B9B9B9"/>
              <w:right w:val="single" w:sz="4" w:space="0" w:color="B9B9B9"/>
            </w:tcBorders>
            <w:tcMar>
              <w:top w:w="58" w:type="dxa"/>
              <w:left w:w="108" w:type="dxa"/>
              <w:bottom w:w="58" w:type="dxa"/>
              <w:right w:w="108" w:type="dxa"/>
            </w:tcMar>
          </w:tcPr>
          <w:p w14:paraId="3D548009" w14:textId="73021C1F" w:rsidR="009A7308" w:rsidRDefault="009A7308">
            <w:pPr>
              <w:rPr>
                <w:color w:val="000000"/>
                <w:lang w:val="en-GB" w:eastAsia="en-GB"/>
              </w:rPr>
            </w:pPr>
            <w:r>
              <w:rPr>
                <w:color w:val="000000"/>
                <w:lang w:val="en-GB" w:eastAsia="en-GB"/>
              </w:rPr>
              <w:t>Paediatric</w:t>
            </w:r>
          </w:p>
        </w:tc>
        <w:tc>
          <w:tcPr>
            <w:tcW w:w="2576" w:type="dxa"/>
            <w:tcBorders>
              <w:top w:val="single" w:sz="4" w:space="0" w:color="B9B9B9"/>
              <w:left w:val="single" w:sz="4" w:space="0" w:color="B9B9B9"/>
              <w:right w:val="single" w:sz="4" w:space="0" w:color="B9B9B9"/>
            </w:tcBorders>
            <w:tcMar>
              <w:top w:w="58" w:type="dxa"/>
              <w:left w:w="108" w:type="dxa"/>
              <w:bottom w:w="58" w:type="dxa"/>
              <w:right w:w="108" w:type="dxa"/>
            </w:tcMar>
          </w:tcPr>
          <w:p w14:paraId="6DC09B47" w14:textId="3CA2DEA6" w:rsidR="009A7308" w:rsidRDefault="009A7308">
            <w:pPr>
              <w:keepLines/>
              <w:spacing w:after="60"/>
              <w:rPr>
                <w:color w:val="000000"/>
                <w:lang w:val="en-GB" w:eastAsia="en-GB"/>
              </w:rPr>
            </w:pPr>
            <w:proofErr w:type="spellStart"/>
            <w:r>
              <w:rPr>
                <w:color w:val="000000"/>
                <w:lang w:val="en-GB" w:eastAsia="en-GB"/>
              </w:rPr>
              <w:t>Chermine</w:t>
            </w:r>
            <w:proofErr w:type="spellEnd"/>
            <w:r>
              <w:rPr>
                <w:color w:val="000000"/>
                <w:lang w:val="en-GB" w:eastAsia="en-GB"/>
              </w:rPr>
              <w:t xml:space="preserve"> Hargreaves</w:t>
            </w:r>
          </w:p>
        </w:tc>
        <w:tc>
          <w:tcPr>
            <w:tcW w:w="2485" w:type="dxa"/>
            <w:tcBorders>
              <w:top w:val="single" w:sz="4" w:space="0" w:color="B9B9B9"/>
              <w:left w:val="single" w:sz="4" w:space="0" w:color="B9B9B9"/>
              <w:right w:val="single" w:sz="4" w:space="0" w:color="B9B9B9"/>
            </w:tcBorders>
            <w:tcMar>
              <w:top w:w="58" w:type="dxa"/>
              <w:left w:w="108" w:type="dxa"/>
              <w:bottom w:w="58" w:type="dxa"/>
              <w:right w:w="108" w:type="dxa"/>
            </w:tcMar>
          </w:tcPr>
          <w:p w14:paraId="1111F3F9" w14:textId="77777777" w:rsidR="009A7308" w:rsidRDefault="009A7308">
            <w:pPr>
              <w:rPr>
                <w:color w:val="000000"/>
                <w:lang w:val="en-GB" w:eastAsia="en-GB"/>
              </w:rPr>
            </w:pPr>
          </w:p>
        </w:tc>
        <w:tc>
          <w:tcPr>
            <w:tcW w:w="2131" w:type="dxa"/>
            <w:tcBorders>
              <w:top w:val="single" w:sz="4" w:space="0" w:color="B9B9B9"/>
              <w:left w:val="single" w:sz="4" w:space="0" w:color="B9B9B9"/>
            </w:tcBorders>
            <w:tcMar>
              <w:top w:w="58" w:type="dxa"/>
              <w:left w:w="108" w:type="dxa"/>
              <w:bottom w:w="58" w:type="dxa"/>
              <w:right w:w="108" w:type="dxa"/>
            </w:tcMar>
          </w:tcPr>
          <w:p w14:paraId="78C950A0" w14:textId="77777777" w:rsidR="009A7308" w:rsidRDefault="009A7308">
            <w:pPr>
              <w:rPr>
                <w:color w:val="000000"/>
                <w:lang w:val="en-GB" w:eastAsia="en-GB"/>
              </w:rPr>
            </w:pPr>
          </w:p>
        </w:tc>
      </w:tr>
    </w:tbl>
    <w:p w14:paraId="45813843" w14:textId="47E63C18" w:rsidR="00375061" w:rsidRDefault="00375061" w:rsidP="00F06022">
      <w:pPr>
        <w:pStyle w:val="Heading1"/>
      </w:pPr>
    </w:p>
    <w:sectPr w:rsidR="00375061" w:rsidSect="00F12C91">
      <w:headerReference w:type="even" r:id="rId24"/>
      <w:headerReference w:type="default" r:id="rId25"/>
      <w:footerReference w:type="default" r:id="rId26"/>
      <w:headerReference w:type="first" r:id="rId27"/>
      <w:footerReference w:type="first" r:id="rId2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E42D5" w14:textId="77777777" w:rsidR="00F321D2" w:rsidRDefault="00F321D2" w:rsidP="00626EDA">
      <w:r>
        <w:separator/>
      </w:r>
    </w:p>
  </w:endnote>
  <w:endnote w:type="continuationSeparator" w:id="0">
    <w:p w14:paraId="79A60BF7" w14:textId="77777777" w:rsidR="00F321D2" w:rsidRDefault="00F321D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18C725B4" w14:textId="77777777" w:rsidTr="00FE3F15">
      <w:tc>
        <w:tcPr>
          <w:tcW w:w="6379" w:type="dxa"/>
        </w:tcPr>
        <w:p w14:paraId="7A7B4747" w14:textId="197F3DE7"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666A5837"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2AFE1733"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3D954AA" w14:textId="77777777" w:rsidTr="001235FA">
      <w:tc>
        <w:tcPr>
          <w:tcW w:w="6379" w:type="dxa"/>
        </w:tcPr>
        <w:p w14:paraId="47E640BA"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74DEF11"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91D06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2A1DE" w14:textId="77777777" w:rsidR="00F321D2" w:rsidRDefault="00F321D2" w:rsidP="00626EDA">
      <w:r>
        <w:separator/>
      </w:r>
    </w:p>
  </w:footnote>
  <w:footnote w:type="continuationSeparator" w:id="0">
    <w:p w14:paraId="2B85CB6B" w14:textId="77777777" w:rsidR="00F321D2" w:rsidRDefault="00F321D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CC5C" w14:textId="6921FFC1" w:rsidR="00FE3F15" w:rsidRDefault="004C266F">
    <w:r>
      <w:rPr>
        <w:noProof/>
      </w:rPr>
      <w:drawing>
        <wp:anchor distT="0" distB="0" distL="114300" distR="114300" simplePos="0" relativeHeight="251657216" behindDoc="1" locked="0" layoutInCell="1" allowOverlap="1" wp14:anchorId="6AF2E632" wp14:editId="781C1A1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0375F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EA7BD" w14:textId="77777777" w:rsidR="00FE3F15" w:rsidRDefault="00FE3F15"/>
  <w:p w14:paraId="7D75A3F2" w14:textId="77777777" w:rsidR="00FE3F15" w:rsidRDefault="00FE3F15"/>
  <w:p w14:paraId="251F742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E15E8" w14:textId="77777777" w:rsidR="00FE3F15" w:rsidRDefault="00FE3F15"/>
  <w:p w14:paraId="14EB5EE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mso-wrap-style:square" o:bullet="t">
        <v:imagedata r:id="rId1" o:title=""/>
      </v:shape>
    </w:pict>
  </w:numPicBullet>
  <w:numPicBullet w:numPicBulletId="1">
    <w:pict>
      <v:shape id="_x0000_i1026" type="#_x0000_t75" style="width:30pt;height:30pt;visibility:visible;mso-wrap-style:square" o:bullet="t">
        <v:imagedata r:id="rId2" o:title=""/>
      </v:shape>
    </w:pict>
  </w:numPicBullet>
  <w:numPicBullet w:numPicBulletId="2">
    <w:pict>
      <v:shape id="_x0000_i1027" type="#_x0000_t75" style="width:209pt;height:332pt;visibility:visible;mso-wrap-style:square" o:bullet="t">
        <v:imagedata r:id="rId3" o:title=""/>
      </v:shape>
    </w:pict>
  </w:numPicBullet>
  <w:numPicBullet w:numPicBulletId="3">
    <w:pict>
      <v:shape id="_x0000_i1028" type="#_x0000_t75" style="width:209pt;height:332pt;visibility:visible;mso-wrap-style:square" o:bullet="t">
        <v:imagedata r:id="rId4" o:title=""/>
      </v:shape>
    </w:pict>
  </w:numPicBullet>
  <w:numPicBullet w:numPicBulletId="4">
    <w:pict>
      <v:shape id="_x0000_i1029" type="#_x0000_t75" style="width:566.5pt;height:904pt;visibility:visible;mso-wrap-style:square" o:bullet="t">
        <v:imagedata r:id="rId5" o:title=""/>
      </v:shape>
    </w:pict>
  </w:numPicBullet>
  <w:numPicBullet w:numPicBulletId="5">
    <w:pict>
      <v:shape id="_x0000_i1030" type="#_x0000_t75" style="width:7pt;height:10.5pt;visibility:visible;mso-wrap-style:square" o:bullet="t">
        <v:imagedata r:id="rId6" o:title=""/>
      </v:shape>
    </w:pict>
  </w:numPicBullet>
  <w:abstractNum w:abstractNumId="0" w15:restartNumberingAfterBreak="0">
    <w:nsid w:val="00000001"/>
    <w:multiLevelType w:val="hybridMultilevel"/>
    <w:tmpl w:val="0000000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5"/>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02656"/>
    <w:multiLevelType w:val="hybridMultilevel"/>
    <w:tmpl w:val="37E00AC2"/>
    <w:lvl w:ilvl="0" w:tplc="30EAE6D0">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3980835">
    <w:abstractNumId w:val="30"/>
  </w:num>
  <w:num w:numId="2" w16cid:durableId="2123375391">
    <w:abstractNumId w:val="23"/>
  </w:num>
  <w:num w:numId="3" w16cid:durableId="279805873">
    <w:abstractNumId w:val="27"/>
  </w:num>
  <w:num w:numId="4" w16cid:durableId="244455721">
    <w:abstractNumId w:val="31"/>
  </w:num>
  <w:num w:numId="5" w16cid:durableId="7416543">
    <w:abstractNumId w:val="21"/>
  </w:num>
  <w:num w:numId="6" w16cid:durableId="1888297627">
    <w:abstractNumId w:val="25"/>
  </w:num>
  <w:num w:numId="7" w16cid:durableId="1371687636">
    <w:abstractNumId w:val="22"/>
  </w:num>
  <w:num w:numId="8" w16cid:durableId="1800145848">
    <w:abstractNumId w:val="24"/>
  </w:num>
  <w:num w:numId="9" w16cid:durableId="856163574">
    <w:abstractNumId w:val="32"/>
  </w:num>
  <w:num w:numId="10" w16cid:durableId="259920505">
    <w:abstractNumId w:val="27"/>
  </w:num>
  <w:num w:numId="11" w16cid:durableId="1894002783">
    <w:abstractNumId w:val="23"/>
  </w:num>
  <w:num w:numId="12" w16cid:durableId="2075424457">
    <w:abstractNumId w:val="32"/>
  </w:num>
  <w:num w:numId="13" w16cid:durableId="1508977662">
    <w:abstractNumId w:val="30"/>
  </w:num>
  <w:num w:numId="14" w16cid:durableId="2075003219">
    <w:abstractNumId w:val="31"/>
  </w:num>
  <w:num w:numId="15" w16cid:durableId="1541555692">
    <w:abstractNumId w:val="22"/>
  </w:num>
  <w:num w:numId="16" w16cid:durableId="1037895669">
    <w:abstractNumId w:val="24"/>
  </w:num>
  <w:num w:numId="17" w16cid:durableId="25524976">
    <w:abstractNumId w:val="31"/>
  </w:num>
  <w:num w:numId="18" w16cid:durableId="352193098">
    <w:abstractNumId w:val="26"/>
  </w:num>
  <w:num w:numId="19" w16cid:durableId="1921329828">
    <w:abstractNumId w:val="29"/>
  </w:num>
  <w:num w:numId="20" w16cid:durableId="358433759">
    <w:abstractNumId w:val="0"/>
  </w:num>
  <w:num w:numId="21" w16cid:durableId="232088978">
    <w:abstractNumId w:val="1"/>
  </w:num>
  <w:num w:numId="22" w16cid:durableId="1783070426">
    <w:abstractNumId w:val="2"/>
  </w:num>
  <w:num w:numId="23" w16cid:durableId="1062871213">
    <w:abstractNumId w:val="3"/>
  </w:num>
  <w:num w:numId="24" w16cid:durableId="1287083285">
    <w:abstractNumId w:val="4"/>
  </w:num>
  <w:num w:numId="25" w16cid:durableId="1371144830">
    <w:abstractNumId w:val="5"/>
  </w:num>
  <w:num w:numId="26" w16cid:durableId="1425882635">
    <w:abstractNumId w:val="6"/>
  </w:num>
  <w:num w:numId="27" w16cid:durableId="1812136772">
    <w:abstractNumId w:val="7"/>
  </w:num>
  <w:num w:numId="28" w16cid:durableId="1784881310">
    <w:abstractNumId w:val="8"/>
  </w:num>
  <w:num w:numId="29" w16cid:durableId="226765566">
    <w:abstractNumId w:val="9"/>
  </w:num>
  <w:num w:numId="30" w16cid:durableId="2055427731">
    <w:abstractNumId w:val="10"/>
  </w:num>
  <w:num w:numId="31" w16cid:durableId="462582126">
    <w:abstractNumId w:val="11"/>
  </w:num>
  <w:num w:numId="32" w16cid:durableId="1521042021">
    <w:abstractNumId w:val="12"/>
  </w:num>
  <w:num w:numId="33" w16cid:durableId="1521551778">
    <w:abstractNumId w:val="13"/>
  </w:num>
  <w:num w:numId="34" w16cid:durableId="855735713">
    <w:abstractNumId w:val="14"/>
  </w:num>
  <w:num w:numId="35" w16cid:durableId="1552617388">
    <w:abstractNumId w:val="15"/>
  </w:num>
  <w:num w:numId="36" w16cid:durableId="1932008493">
    <w:abstractNumId w:val="16"/>
  </w:num>
  <w:num w:numId="37" w16cid:durableId="399061475">
    <w:abstractNumId w:val="17"/>
  </w:num>
  <w:num w:numId="38" w16cid:durableId="513806562">
    <w:abstractNumId w:val="18"/>
  </w:num>
  <w:num w:numId="39" w16cid:durableId="1593003493">
    <w:abstractNumId w:val="19"/>
  </w:num>
  <w:num w:numId="40" w16cid:durableId="36200748">
    <w:abstractNumId w:val="20"/>
  </w:num>
  <w:num w:numId="41" w16cid:durableId="551772449">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4070"/>
    <w:rsid w:val="00026691"/>
    <w:rsid w:val="000462B1"/>
    <w:rsid w:val="00082050"/>
    <w:rsid w:val="000A569F"/>
    <w:rsid w:val="000A7F61"/>
    <w:rsid w:val="000B2CE7"/>
    <w:rsid w:val="000B77E5"/>
    <w:rsid w:val="000D6968"/>
    <w:rsid w:val="000D7CF4"/>
    <w:rsid w:val="000F3BFE"/>
    <w:rsid w:val="000F5932"/>
    <w:rsid w:val="001148F4"/>
    <w:rsid w:val="001201E4"/>
    <w:rsid w:val="001235FA"/>
    <w:rsid w:val="00123E86"/>
    <w:rsid w:val="001357C9"/>
    <w:rsid w:val="001479BE"/>
    <w:rsid w:val="00147D58"/>
    <w:rsid w:val="001566F2"/>
    <w:rsid w:val="0017045F"/>
    <w:rsid w:val="001714F0"/>
    <w:rsid w:val="001978C4"/>
    <w:rsid w:val="001B0FB7"/>
    <w:rsid w:val="001B2301"/>
    <w:rsid w:val="001C68B8"/>
    <w:rsid w:val="001E118B"/>
    <w:rsid w:val="001E2267"/>
    <w:rsid w:val="001E3CA3"/>
    <w:rsid w:val="001F2B16"/>
    <w:rsid w:val="00235450"/>
    <w:rsid w:val="00275D5E"/>
    <w:rsid w:val="002A66AB"/>
    <w:rsid w:val="002B6BDA"/>
    <w:rsid w:val="002E16E7"/>
    <w:rsid w:val="002E3705"/>
    <w:rsid w:val="002E5D89"/>
    <w:rsid w:val="002F4E11"/>
    <w:rsid w:val="003175D1"/>
    <w:rsid w:val="00326D32"/>
    <w:rsid w:val="00332E89"/>
    <w:rsid w:val="003365A2"/>
    <w:rsid w:val="00372F45"/>
    <w:rsid w:val="00375061"/>
    <w:rsid w:val="00377808"/>
    <w:rsid w:val="00377FFC"/>
    <w:rsid w:val="003B2EB4"/>
    <w:rsid w:val="003C1D02"/>
    <w:rsid w:val="003D4E0B"/>
    <w:rsid w:val="003E206B"/>
    <w:rsid w:val="003F2BD9"/>
    <w:rsid w:val="003F6230"/>
    <w:rsid w:val="00411BC4"/>
    <w:rsid w:val="00411BE9"/>
    <w:rsid w:val="00430916"/>
    <w:rsid w:val="0043210A"/>
    <w:rsid w:val="0044473D"/>
    <w:rsid w:val="00455417"/>
    <w:rsid w:val="0046077F"/>
    <w:rsid w:val="00465755"/>
    <w:rsid w:val="004750A7"/>
    <w:rsid w:val="00476301"/>
    <w:rsid w:val="004848E2"/>
    <w:rsid w:val="00492175"/>
    <w:rsid w:val="004944EE"/>
    <w:rsid w:val="004B05BB"/>
    <w:rsid w:val="004B3C9A"/>
    <w:rsid w:val="004C266F"/>
    <w:rsid w:val="004C3E5C"/>
    <w:rsid w:val="004F463D"/>
    <w:rsid w:val="00507A61"/>
    <w:rsid w:val="00510ED3"/>
    <w:rsid w:val="00511993"/>
    <w:rsid w:val="00511BC2"/>
    <w:rsid w:val="00512916"/>
    <w:rsid w:val="00515BD4"/>
    <w:rsid w:val="00531C8C"/>
    <w:rsid w:val="00533FB2"/>
    <w:rsid w:val="00534CF1"/>
    <w:rsid w:val="00543D26"/>
    <w:rsid w:val="0054711D"/>
    <w:rsid w:val="00564CD3"/>
    <w:rsid w:val="00570B04"/>
    <w:rsid w:val="00571B64"/>
    <w:rsid w:val="00573834"/>
    <w:rsid w:val="00584A10"/>
    <w:rsid w:val="00590890"/>
    <w:rsid w:val="00597ED1"/>
    <w:rsid w:val="005B187A"/>
    <w:rsid w:val="005B1D35"/>
    <w:rsid w:val="005B3CA6"/>
    <w:rsid w:val="005B4650"/>
    <w:rsid w:val="005B7ADF"/>
    <w:rsid w:val="005C7072"/>
    <w:rsid w:val="005D161D"/>
    <w:rsid w:val="005D5AC1"/>
    <w:rsid w:val="005E2E4C"/>
    <w:rsid w:val="005E3CF3"/>
    <w:rsid w:val="005F76CD"/>
    <w:rsid w:val="0062626B"/>
    <w:rsid w:val="00626EDA"/>
    <w:rsid w:val="00637F88"/>
    <w:rsid w:val="00655F9C"/>
    <w:rsid w:val="00671FE5"/>
    <w:rsid w:val="00680CD2"/>
    <w:rsid w:val="006A47BB"/>
    <w:rsid w:val="006A61D4"/>
    <w:rsid w:val="006D7F39"/>
    <w:rsid w:val="006F569D"/>
    <w:rsid w:val="006F7E8A"/>
    <w:rsid w:val="00706769"/>
    <w:rsid w:val="007070A1"/>
    <w:rsid w:val="00715DD1"/>
    <w:rsid w:val="007239F8"/>
    <w:rsid w:val="0072620F"/>
    <w:rsid w:val="007345C3"/>
    <w:rsid w:val="00735B7D"/>
    <w:rsid w:val="00740AC8"/>
    <w:rsid w:val="007615CB"/>
    <w:rsid w:val="00785BEE"/>
    <w:rsid w:val="007A03B3"/>
    <w:rsid w:val="007A228E"/>
    <w:rsid w:val="007A7E05"/>
    <w:rsid w:val="007C5AC9"/>
    <w:rsid w:val="007D268D"/>
    <w:rsid w:val="007E217D"/>
    <w:rsid w:val="007E6128"/>
    <w:rsid w:val="007F2F4C"/>
    <w:rsid w:val="007F788B"/>
    <w:rsid w:val="00803A38"/>
    <w:rsid w:val="00805A94"/>
    <w:rsid w:val="0080784C"/>
    <w:rsid w:val="008116A6"/>
    <w:rsid w:val="00812919"/>
    <w:rsid w:val="008171C0"/>
    <w:rsid w:val="008472C3"/>
    <w:rsid w:val="008621F3"/>
    <w:rsid w:val="00866E39"/>
    <w:rsid w:val="00874C73"/>
    <w:rsid w:val="00877394"/>
    <w:rsid w:val="00885114"/>
    <w:rsid w:val="00886552"/>
    <w:rsid w:val="00887DB6"/>
    <w:rsid w:val="008941E7"/>
    <w:rsid w:val="008A5DD0"/>
    <w:rsid w:val="008C1253"/>
    <w:rsid w:val="008D3D36"/>
    <w:rsid w:val="008D6C03"/>
    <w:rsid w:val="008E69B4"/>
    <w:rsid w:val="008F2ECD"/>
    <w:rsid w:val="008F744A"/>
    <w:rsid w:val="009122BB"/>
    <w:rsid w:val="00913E35"/>
    <w:rsid w:val="009330EF"/>
    <w:rsid w:val="0093769C"/>
    <w:rsid w:val="00951E1D"/>
    <w:rsid w:val="0096360F"/>
    <w:rsid w:val="00971C08"/>
    <w:rsid w:val="0099114F"/>
    <w:rsid w:val="009A267F"/>
    <w:rsid w:val="009A448F"/>
    <w:rsid w:val="009A7308"/>
    <w:rsid w:val="009B1F2D"/>
    <w:rsid w:val="009D1474"/>
    <w:rsid w:val="009E331F"/>
    <w:rsid w:val="009F66A8"/>
    <w:rsid w:val="00A466EE"/>
    <w:rsid w:val="00A477BB"/>
    <w:rsid w:val="00A556BD"/>
    <w:rsid w:val="00A5658D"/>
    <w:rsid w:val="00A62B49"/>
    <w:rsid w:val="00A7150E"/>
    <w:rsid w:val="00A80AA7"/>
    <w:rsid w:val="00A87C7B"/>
    <w:rsid w:val="00A90611"/>
    <w:rsid w:val="00A91D2D"/>
    <w:rsid w:val="00A928F1"/>
    <w:rsid w:val="00AA2517"/>
    <w:rsid w:val="00AA6E73"/>
    <w:rsid w:val="00AD2B7E"/>
    <w:rsid w:val="00AD3666"/>
    <w:rsid w:val="00AF4B37"/>
    <w:rsid w:val="00B4263C"/>
    <w:rsid w:val="00B518ED"/>
    <w:rsid w:val="00B5559F"/>
    <w:rsid w:val="00B613DC"/>
    <w:rsid w:val="00B6679E"/>
    <w:rsid w:val="00B66F6B"/>
    <w:rsid w:val="00B730CF"/>
    <w:rsid w:val="00B81BD0"/>
    <w:rsid w:val="00B846C2"/>
    <w:rsid w:val="00B9480C"/>
    <w:rsid w:val="00B95F60"/>
    <w:rsid w:val="00BE3E54"/>
    <w:rsid w:val="00BF76A2"/>
    <w:rsid w:val="00C31397"/>
    <w:rsid w:val="00C4589F"/>
    <w:rsid w:val="00C4731F"/>
    <w:rsid w:val="00C51C6A"/>
    <w:rsid w:val="00C65F7F"/>
    <w:rsid w:val="00C66C34"/>
    <w:rsid w:val="00C8314B"/>
    <w:rsid w:val="00C91F46"/>
    <w:rsid w:val="00C94E8D"/>
    <w:rsid w:val="00CA5F6E"/>
    <w:rsid w:val="00CB10D0"/>
    <w:rsid w:val="00CC51B6"/>
    <w:rsid w:val="00CC563E"/>
    <w:rsid w:val="00CD23C4"/>
    <w:rsid w:val="00CD2BC6"/>
    <w:rsid w:val="00CE5BBF"/>
    <w:rsid w:val="00CF553F"/>
    <w:rsid w:val="00D11C7E"/>
    <w:rsid w:val="00D218CE"/>
    <w:rsid w:val="00D2284E"/>
    <w:rsid w:val="00D41B7D"/>
    <w:rsid w:val="00D508B4"/>
    <w:rsid w:val="00D86752"/>
    <w:rsid w:val="00D95FA0"/>
    <w:rsid w:val="00DA05AB"/>
    <w:rsid w:val="00DA4259"/>
    <w:rsid w:val="00DA43DE"/>
    <w:rsid w:val="00DA5725"/>
    <w:rsid w:val="00DA7F11"/>
    <w:rsid w:val="00DB183A"/>
    <w:rsid w:val="00DC28D6"/>
    <w:rsid w:val="00DC43E4"/>
    <w:rsid w:val="00DC4C0F"/>
    <w:rsid w:val="00DC5FAC"/>
    <w:rsid w:val="00DF66B4"/>
    <w:rsid w:val="00E00085"/>
    <w:rsid w:val="00E11C36"/>
    <w:rsid w:val="00E24FDF"/>
    <w:rsid w:val="00E3052B"/>
    <w:rsid w:val="00E31B38"/>
    <w:rsid w:val="00E3210F"/>
    <w:rsid w:val="00E36879"/>
    <w:rsid w:val="00E374AE"/>
    <w:rsid w:val="00E471AD"/>
    <w:rsid w:val="00E503B0"/>
    <w:rsid w:val="00E606E8"/>
    <w:rsid w:val="00E647DF"/>
    <w:rsid w:val="00E73741"/>
    <w:rsid w:val="00E763E4"/>
    <w:rsid w:val="00E82606"/>
    <w:rsid w:val="00E9136B"/>
    <w:rsid w:val="00E91894"/>
    <w:rsid w:val="00E941C4"/>
    <w:rsid w:val="00EA6567"/>
    <w:rsid w:val="00EC6653"/>
    <w:rsid w:val="00EF22F0"/>
    <w:rsid w:val="00EF631F"/>
    <w:rsid w:val="00EF7DBB"/>
    <w:rsid w:val="00F02A4E"/>
    <w:rsid w:val="00F06022"/>
    <w:rsid w:val="00F12C91"/>
    <w:rsid w:val="00F139E0"/>
    <w:rsid w:val="00F30213"/>
    <w:rsid w:val="00F321D2"/>
    <w:rsid w:val="00F519DC"/>
    <w:rsid w:val="00F61FC6"/>
    <w:rsid w:val="00F82220"/>
    <w:rsid w:val="00F84228"/>
    <w:rsid w:val="00F9563C"/>
    <w:rsid w:val="00F97695"/>
    <w:rsid w:val="00FA4EC5"/>
    <w:rsid w:val="00FB1C1B"/>
    <w:rsid w:val="00FE3F15"/>
    <w:rsid w:val="00FE4FB6"/>
    <w:rsid w:val="00FE7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CD4E2"/>
  <w15:chartTrackingRefBased/>
  <w15:docId w15:val="{F57D0B27-B35D-437D-8FA0-E871D910E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E503B0"/>
    <w:pPr>
      <w:ind w:right="284"/>
    </w:pPr>
  </w:style>
  <w:style w:type="character" w:customStyle="1" w:styleId="1bodycopyChar">
    <w:name w:val="1 body copy Char"/>
    <w:link w:val="1bodycopy"/>
    <w:rsid w:val="00E503B0"/>
    <w:rPr>
      <w:rFonts w:eastAsia="MS Mincho"/>
      <w:szCs w:val="24"/>
      <w:lang w:val="en-US" w:eastAsia="en-US"/>
    </w:rPr>
  </w:style>
  <w:style w:type="paragraph" w:styleId="Revision">
    <w:name w:val="Revision"/>
    <w:hidden/>
    <w:uiPriority w:val="99"/>
    <w:semiHidden/>
    <w:rsid w:val="000462B1"/>
    <w:rPr>
      <w:rFonts w:eastAsia="MS Mincho"/>
      <w:szCs w:val="24"/>
      <w:lang w:val="en-US" w:eastAsia="en-US"/>
    </w:rPr>
  </w:style>
  <w:style w:type="character" w:styleId="CommentReference">
    <w:name w:val="annotation reference"/>
    <w:basedOn w:val="DefaultParagraphFont"/>
    <w:uiPriority w:val="99"/>
    <w:semiHidden/>
    <w:unhideWhenUsed/>
    <w:rsid w:val="00EA6567"/>
    <w:rPr>
      <w:sz w:val="16"/>
      <w:szCs w:val="16"/>
    </w:rPr>
  </w:style>
  <w:style w:type="paragraph" w:styleId="CommentText">
    <w:name w:val="annotation text"/>
    <w:basedOn w:val="Normal"/>
    <w:link w:val="CommentTextChar"/>
    <w:uiPriority w:val="99"/>
    <w:unhideWhenUsed/>
    <w:rsid w:val="00EA6567"/>
    <w:rPr>
      <w:szCs w:val="20"/>
    </w:rPr>
  </w:style>
  <w:style w:type="character" w:customStyle="1" w:styleId="CommentTextChar">
    <w:name w:val="Comment Text Char"/>
    <w:basedOn w:val="DefaultParagraphFont"/>
    <w:link w:val="CommentText"/>
    <w:uiPriority w:val="99"/>
    <w:rsid w:val="00EA6567"/>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A6567"/>
    <w:rPr>
      <w:b/>
      <w:bCs/>
    </w:rPr>
  </w:style>
  <w:style w:type="character" w:customStyle="1" w:styleId="CommentSubjectChar">
    <w:name w:val="Comment Subject Char"/>
    <w:basedOn w:val="CommentTextChar"/>
    <w:link w:val="CommentSubject"/>
    <w:uiPriority w:val="99"/>
    <w:semiHidden/>
    <w:rsid w:val="00EA6567"/>
    <w:rPr>
      <w:rFonts w:eastAsia="MS Mincho"/>
      <w:b/>
      <w:bCs/>
      <w:lang w:val="en-US" w:eastAsia="en-US"/>
    </w:rPr>
  </w:style>
  <w:style w:type="paragraph" w:customStyle="1" w:styleId="3Bulletedcopyblue">
    <w:name w:val="3 Bulleted copy blue"/>
    <w:basedOn w:val="Normal"/>
    <w:qFormat/>
    <w:rsid w:val="00812919"/>
    <w:pPr>
      <w:numPr>
        <w:numId w:val="41"/>
      </w:numPr>
      <w:ind w:right="284"/>
    </w:pPr>
    <w:rPr>
      <w:rFonts w:cs="Arial"/>
      <w:szCs w:val="20"/>
    </w:rPr>
  </w:style>
  <w:style w:type="paragraph" w:styleId="NormalWeb">
    <w:name w:val="Normal (Web)"/>
    <w:basedOn w:val="Normal"/>
    <w:uiPriority w:val="99"/>
    <w:semiHidden/>
    <w:unhideWhenUsed/>
    <w:rsid w:val="00C65F7F"/>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 TargetMode="External"/><Relationship Id="rId18" Type="http://schemas.openxmlformats.org/officeDocument/2006/relationships/hyperlink" Target="https://www.legislation.gov.uk/uksi/1999/3242/content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legislation.gov.uk/uksi/2012/1943/regulation/5/made"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www.legislation.gov.uk/uksi/1992/2051/regulation/3/mad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legislation.gov.uk/uksi/1981/917/regulation/3" TargetMode="External"/><Relationship Id="rId20" Type="http://schemas.openxmlformats.org/officeDocument/2006/relationships/hyperlink" Target="http://www.legislation.gov.uk/uksi/1979/62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se.gov.uk/pubns/edis1.htm" TargetMode="External"/><Relationship Id="rId23" Type="http://schemas.openxmlformats.org/officeDocument/2006/relationships/hyperlink" Target="http://www.hse.gov.uk/riddor/report.htm"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legislation.gov.uk/uksi/2013/1471/schedule/1/paragraph/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advice-for-schools" TargetMode="External"/><Relationship Id="rId22" Type="http://schemas.openxmlformats.org/officeDocument/2006/relationships/hyperlink" Target="https://www.legislation.gov.uk/uksi/2014/3283"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15FBA82-EA21-4C5C-B630-495952AC064A}">
  <ds:schemaRefs>
    <ds:schemaRef ds:uri="http://schemas.microsoft.com/sharepoint/v3/contenttype/forms"/>
  </ds:schemaRefs>
</ds:datastoreItem>
</file>

<file path=customXml/itemProps2.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3.xml><?xml version="1.0" encoding="utf-8"?>
<ds:datastoreItem xmlns:ds="http://schemas.openxmlformats.org/officeDocument/2006/customXml" ds:itemID="{1F3057FE-33C1-41A6-9FD4-D8FBDC0BC2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7bc34-14f4-406e-885c-05756425d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B4068E-99CF-4B13-B955-0CDC09DC4A56}">
  <ds:schemaRefs>
    <ds:schemaRef ds:uri="http://schemas.microsoft.com/office/2006/metadata/properties"/>
    <ds:schemaRef ds:uri="http://schemas.microsoft.com/office/infopath/2007/PartnerControls"/>
    <ds:schemaRef ds:uri="9a17bc34-14f4-406e-885c-05756425d28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3034</Words>
  <Characters>17297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20291</CharactersWithSpaces>
  <SharedDoc>false</SharedDoc>
  <HLinks>
    <vt:vector size="180" baseType="variant">
      <vt:variant>
        <vt:i4>3670119</vt:i4>
      </vt:variant>
      <vt:variant>
        <vt:i4>120</vt:i4>
      </vt:variant>
      <vt:variant>
        <vt:i4>0</vt:i4>
      </vt:variant>
      <vt:variant>
        <vt:i4>5</vt:i4>
      </vt:variant>
      <vt:variant>
        <vt:lpwstr>http://www.hse.gov.uk/riddor/report.htm</vt:lpwstr>
      </vt:variant>
      <vt:variant>
        <vt:lpwstr/>
      </vt:variant>
      <vt:variant>
        <vt:i4>6881337</vt:i4>
      </vt:variant>
      <vt:variant>
        <vt:i4>117</vt:i4>
      </vt:variant>
      <vt:variant>
        <vt:i4>0</vt:i4>
      </vt:variant>
      <vt:variant>
        <vt:i4>5</vt:i4>
      </vt:variant>
      <vt:variant>
        <vt:lpwstr>http://www.legislation.gov.uk/uksi/2014/3283/schedule/made</vt:lpwstr>
      </vt:variant>
      <vt:variant>
        <vt:lpwstr/>
      </vt:variant>
      <vt:variant>
        <vt:i4>3932260</vt:i4>
      </vt:variant>
      <vt:variant>
        <vt:i4>114</vt:i4>
      </vt:variant>
      <vt:variant>
        <vt:i4>0</vt:i4>
      </vt:variant>
      <vt:variant>
        <vt:i4>5</vt:i4>
      </vt:variant>
      <vt:variant>
        <vt:lpwstr>http://www.legislation.gov.uk/uksi/2012/1943/regulation/5/made</vt:lpwstr>
      </vt:variant>
      <vt:variant>
        <vt:lpwstr/>
      </vt:variant>
      <vt:variant>
        <vt:i4>6750256</vt:i4>
      </vt:variant>
      <vt:variant>
        <vt:i4>111</vt:i4>
      </vt:variant>
      <vt:variant>
        <vt:i4>0</vt:i4>
      </vt:variant>
      <vt:variant>
        <vt:i4>5</vt:i4>
      </vt:variant>
      <vt:variant>
        <vt:lpwstr>http://www.legislation.gov.uk/uksi/1979/628</vt:lpwstr>
      </vt:variant>
      <vt:variant>
        <vt:lpwstr/>
      </vt:variant>
      <vt:variant>
        <vt:i4>4194399</vt:i4>
      </vt:variant>
      <vt:variant>
        <vt:i4>108</vt:i4>
      </vt:variant>
      <vt:variant>
        <vt:i4>0</vt:i4>
      </vt:variant>
      <vt:variant>
        <vt:i4>5</vt:i4>
      </vt:variant>
      <vt:variant>
        <vt:lpwstr>http://www.legislation.gov.uk/uksi/2013/1471/schedule/1/paragraph/1/made</vt:lpwstr>
      </vt:variant>
      <vt:variant>
        <vt:lpwstr/>
      </vt:variant>
      <vt:variant>
        <vt:i4>7077921</vt:i4>
      </vt:variant>
      <vt:variant>
        <vt:i4>105</vt:i4>
      </vt:variant>
      <vt:variant>
        <vt:i4>0</vt:i4>
      </vt:variant>
      <vt:variant>
        <vt:i4>5</vt:i4>
      </vt:variant>
      <vt:variant>
        <vt:lpwstr>http://www.legislation.gov.uk/uksi/1999/3242/contents/made</vt:lpwstr>
      </vt:variant>
      <vt:variant>
        <vt:lpwstr/>
      </vt:variant>
      <vt:variant>
        <vt:i4>3932265</vt:i4>
      </vt:variant>
      <vt:variant>
        <vt:i4>102</vt:i4>
      </vt:variant>
      <vt:variant>
        <vt:i4>0</vt:i4>
      </vt:variant>
      <vt:variant>
        <vt:i4>5</vt:i4>
      </vt:variant>
      <vt:variant>
        <vt:lpwstr>http://www.legislation.gov.uk/uksi/1992/2051/regulation/3/made</vt:lpwstr>
      </vt:variant>
      <vt:variant>
        <vt:lpwstr/>
      </vt:variant>
      <vt:variant>
        <vt:i4>524291</vt:i4>
      </vt:variant>
      <vt:variant>
        <vt:i4>99</vt:i4>
      </vt:variant>
      <vt:variant>
        <vt:i4>0</vt:i4>
      </vt:variant>
      <vt:variant>
        <vt:i4>5</vt:i4>
      </vt:variant>
      <vt:variant>
        <vt:lpwstr>http://www.legislation.gov.uk/uksi/1981/917/regulation/3/made</vt:lpwstr>
      </vt:variant>
      <vt:variant>
        <vt:lpwstr/>
      </vt:variant>
      <vt:variant>
        <vt:i4>6684799</vt:i4>
      </vt:variant>
      <vt:variant>
        <vt:i4>96</vt:i4>
      </vt:variant>
      <vt:variant>
        <vt:i4>0</vt:i4>
      </vt:variant>
      <vt:variant>
        <vt:i4>5</vt:i4>
      </vt:variant>
      <vt:variant>
        <vt:lpwstr>https://www.hse.gov.uk/pubns/edis1.htm</vt:lpwstr>
      </vt:variant>
      <vt:variant>
        <vt:lpwstr/>
      </vt:variant>
      <vt:variant>
        <vt:i4>2752620</vt:i4>
      </vt:variant>
      <vt:variant>
        <vt:i4>93</vt:i4>
      </vt:variant>
      <vt:variant>
        <vt:i4>0</vt:i4>
      </vt:variant>
      <vt:variant>
        <vt:i4>5</vt:i4>
      </vt:variant>
      <vt:variant>
        <vt:lpwstr>https://www.gov.uk/government/publications/health-and-safety-advice-for-schools</vt:lpwstr>
      </vt:variant>
      <vt:variant>
        <vt:lpwstr/>
      </vt:variant>
      <vt:variant>
        <vt:i4>8257573</vt:i4>
      </vt:variant>
      <vt:variant>
        <vt:i4>90</vt:i4>
      </vt:variant>
      <vt:variant>
        <vt:i4>0</vt:i4>
      </vt:variant>
      <vt:variant>
        <vt:i4>5</vt:i4>
      </vt:variant>
      <vt:variant>
        <vt:lpwstr>https://www.gov.uk/government/publications/first-aid-in-schools</vt:lpwstr>
      </vt:variant>
      <vt:variant>
        <vt:lpwstr/>
      </vt:variant>
      <vt:variant>
        <vt:i4>6684799</vt:i4>
      </vt:variant>
      <vt:variant>
        <vt:i4>87</vt:i4>
      </vt:variant>
      <vt:variant>
        <vt:i4>0</vt:i4>
      </vt:variant>
      <vt:variant>
        <vt:i4>5</vt:i4>
      </vt:variant>
      <vt:variant>
        <vt:lpwstr>https://www.hse.gov.uk/pubns/edis1.htm</vt:lpwstr>
      </vt:variant>
      <vt:variant>
        <vt:lpwstr/>
      </vt:variant>
      <vt:variant>
        <vt:i4>2752620</vt:i4>
      </vt:variant>
      <vt:variant>
        <vt:i4>84</vt:i4>
      </vt:variant>
      <vt:variant>
        <vt:i4>0</vt:i4>
      </vt:variant>
      <vt:variant>
        <vt:i4>5</vt:i4>
      </vt:variant>
      <vt:variant>
        <vt:lpwstr>https://www.gov.uk/government/publications/health-and-safety-advice-for-schools</vt:lpwstr>
      </vt:variant>
      <vt:variant>
        <vt:lpwstr/>
      </vt:variant>
      <vt:variant>
        <vt:i4>8257573</vt:i4>
      </vt:variant>
      <vt:variant>
        <vt:i4>81</vt:i4>
      </vt:variant>
      <vt:variant>
        <vt:i4>0</vt:i4>
      </vt:variant>
      <vt:variant>
        <vt:i4>5</vt:i4>
      </vt:variant>
      <vt:variant>
        <vt:lpwstr>https://www.gov.uk/government/publications/first-aid-in-schools</vt:lpwstr>
      </vt:variant>
      <vt:variant>
        <vt:lpwstr/>
      </vt:variant>
      <vt:variant>
        <vt:i4>4194317</vt:i4>
      </vt:variant>
      <vt:variant>
        <vt:i4>78</vt:i4>
      </vt:variant>
      <vt:variant>
        <vt:i4>0</vt:i4>
      </vt:variant>
      <vt:variant>
        <vt:i4>5</vt:i4>
      </vt:variant>
      <vt:variant>
        <vt:lpwstr>https://www.gov.uk/government/publications/early-years-foundation-stage-framework--2</vt:lpwstr>
      </vt:variant>
      <vt:variant>
        <vt:lpwstr/>
      </vt:variant>
      <vt:variant>
        <vt:i4>1245238</vt:i4>
      </vt:variant>
      <vt:variant>
        <vt:i4>71</vt:i4>
      </vt:variant>
      <vt:variant>
        <vt:i4>0</vt:i4>
      </vt:variant>
      <vt:variant>
        <vt:i4>5</vt:i4>
      </vt:variant>
      <vt:variant>
        <vt:lpwstr/>
      </vt:variant>
      <vt:variant>
        <vt:lpwstr>_Toc146536237</vt:lpwstr>
      </vt:variant>
      <vt:variant>
        <vt:i4>1245238</vt:i4>
      </vt:variant>
      <vt:variant>
        <vt:i4>65</vt:i4>
      </vt:variant>
      <vt:variant>
        <vt:i4>0</vt:i4>
      </vt:variant>
      <vt:variant>
        <vt:i4>5</vt:i4>
      </vt:variant>
      <vt:variant>
        <vt:lpwstr/>
      </vt:variant>
      <vt:variant>
        <vt:lpwstr>_Toc146536236</vt:lpwstr>
      </vt:variant>
      <vt:variant>
        <vt:i4>1245238</vt:i4>
      </vt:variant>
      <vt:variant>
        <vt:i4>59</vt:i4>
      </vt:variant>
      <vt:variant>
        <vt:i4>0</vt:i4>
      </vt:variant>
      <vt:variant>
        <vt:i4>5</vt:i4>
      </vt:variant>
      <vt:variant>
        <vt:lpwstr/>
      </vt:variant>
      <vt:variant>
        <vt:lpwstr>_Toc146536235</vt:lpwstr>
      </vt:variant>
      <vt:variant>
        <vt:i4>1245238</vt:i4>
      </vt:variant>
      <vt:variant>
        <vt:i4>53</vt:i4>
      </vt:variant>
      <vt:variant>
        <vt:i4>0</vt:i4>
      </vt:variant>
      <vt:variant>
        <vt:i4>5</vt:i4>
      </vt:variant>
      <vt:variant>
        <vt:lpwstr/>
      </vt:variant>
      <vt:variant>
        <vt:lpwstr>_Toc146536234</vt:lpwstr>
      </vt:variant>
      <vt:variant>
        <vt:i4>1245238</vt:i4>
      </vt:variant>
      <vt:variant>
        <vt:i4>47</vt:i4>
      </vt:variant>
      <vt:variant>
        <vt:i4>0</vt:i4>
      </vt:variant>
      <vt:variant>
        <vt:i4>5</vt:i4>
      </vt:variant>
      <vt:variant>
        <vt:lpwstr/>
      </vt:variant>
      <vt:variant>
        <vt:lpwstr>_Toc146536233</vt:lpwstr>
      </vt:variant>
      <vt:variant>
        <vt:i4>1245238</vt:i4>
      </vt:variant>
      <vt:variant>
        <vt:i4>41</vt:i4>
      </vt:variant>
      <vt:variant>
        <vt:i4>0</vt:i4>
      </vt:variant>
      <vt:variant>
        <vt:i4>5</vt:i4>
      </vt:variant>
      <vt:variant>
        <vt:lpwstr/>
      </vt:variant>
      <vt:variant>
        <vt:lpwstr>_Toc146536232</vt:lpwstr>
      </vt:variant>
      <vt:variant>
        <vt:i4>1245238</vt:i4>
      </vt:variant>
      <vt:variant>
        <vt:i4>35</vt:i4>
      </vt:variant>
      <vt:variant>
        <vt:i4>0</vt:i4>
      </vt:variant>
      <vt:variant>
        <vt:i4>5</vt:i4>
      </vt:variant>
      <vt:variant>
        <vt:lpwstr/>
      </vt:variant>
      <vt:variant>
        <vt:lpwstr>_Toc146536231</vt:lpwstr>
      </vt:variant>
      <vt:variant>
        <vt:i4>1245238</vt:i4>
      </vt:variant>
      <vt:variant>
        <vt:i4>29</vt:i4>
      </vt:variant>
      <vt:variant>
        <vt:i4>0</vt:i4>
      </vt:variant>
      <vt:variant>
        <vt:i4>5</vt:i4>
      </vt:variant>
      <vt:variant>
        <vt:lpwstr/>
      </vt:variant>
      <vt:variant>
        <vt:lpwstr>_Toc146536230</vt:lpwstr>
      </vt:variant>
      <vt:variant>
        <vt:i4>1179702</vt:i4>
      </vt:variant>
      <vt:variant>
        <vt:i4>23</vt:i4>
      </vt:variant>
      <vt:variant>
        <vt:i4>0</vt:i4>
      </vt:variant>
      <vt:variant>
        <vt:i4>5</vt:i4>
      </vt:variant>
      <vt:variant>
        <vt:lpwstr/>
      </vt:variant>
      <vt:variant>
        <vt:lpwstr>_Toc146536229</vt:lpwstr>
      </vt:variant>
      <vt:variant>
        <vt:i4>1179702</vt:i4>
      </vt:variant>
      <vt:variant>
        <vt:i4>17</vt:i4>
      </vt:variant>
      <vt:variant>
        <vt:i4>0</vt:i4>
      </vt:variant>
      <vt:variant>
        <vt:i4>5</vt:i4>
      </vt:variant>
      <vt:variant>
        <vt:lpwstr/>
      </vt:variant>
      <vt:variant>
        <vt:lpwstr>_Toc146536228</vt:lpwstr>
      </vt:variant>
      <vt:variant>
        <vt:i4>1179702</vt:i4>
      </vt:variant>
      <vt:variant>
        <vt:i4>11</vt:i4>
      </vt:variant>
      <vt:variant>
        <vt:i4>0</vt:i4>
      </vt:variant>
      <vt:variant>
        <vt:i4>5</vt:i4>
      </vt:variant>
      <vt:variant>
        <vt:lpwstr/>
      </vt:variant>
      <vt:variant>
        <vt:lpwstr>_Toc146536227</vt:lpwstr>
      </vt:variant>
      <vt:variant>
        <vt:i4>1179702</vt:i4>
      </vt:variant>
      <vt:variant>
        <vt:i4>5</vt:i4>
      </vt:variant>
      <vt:variant>
        <vt:i4>0</vt:i4>
      </vt:variant>
      <vt:variant>
        <vt:i4>5</vt:i4>
      </vt:variant>
      <vt:variant>
        <vt:lpwstr/>
      </vt:variant>
      <vt:variant>
        <vt:lpwstr>_Toc146536226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Louise Owen</cp:lastModifiedBy>
  <cp:revision>2</cp:revision>
  <cp:lastPrinted>2018-10-02T14:43:00Z</cp:lastPrinted>
  <dcterms:created xsi:type="dcterms:W3CDTF">2026-09-24T13:27:00Z</dcterms:created>
  <dcterms:modified xsi:type="dcterms:W3CDTF">2026-09-24T13:27:00Z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0x0101002B027224CB90DD458BA16D8323C38994</vt:lpwstr>
  </property>
</Properties>
</file>